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BC" w:rsidRDefault="00336FBC" w:rsidP="00336FBC">
      <w:pPr>
        <w:spacing w:line="360" w:lineRule="auto"/>
        <w:jc w:val="center"/>
        <w:rPr>
          <w:b/>
        </w:rPr>
      </w:pPr>
      <w:r w:rsidRPr="0094340D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94340D">
        <w:rPr>
          <w:b/>
        </w:rPr>
        <w:t xml:space="preserve">дошкольное образовательное учреждение </w:t>
      </w:r>
    </w:p>
    <w:p w:rsidR="00336FBC" w:rsidRPr="0094340D" w:rsidRDefault="00336FBC" w:rsidP="00336FBC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94340D">
        <w:rPr>
          <w:b/>
        </w:rPr>
        <w:t>«Детский сад № 129»</w:t>
      </w:r>
    </w:p>
    <w:p w:rsidR="00336FBC" w:rsidRPr="0094340D" w:rsidRDefault="00336FBC" w:rsidP="00336FBC">
      <w:pPr>
        <w:spacing w:line="360" w:lineRule="auto"/>
        <w:jc w:val="center"/>
        <w:rPr>
          <w:i/>
        </w:rPr>
      </w:pPr>
      <w:r w:rsidRPr="0094340D">
        <w:rPr>
          <w:i/>
        </w:rPr>
        <w:t>Вол</w:t>
      </w:r>
      <w:r>
        <w:rPr>
          <w:i/>
        </w:rPr>
        <w:t>огодская область, г. Череповец, ул. К. Беляева, 57 (8202)264730</w:t>
      </w:r>
    </w:p>
    <w:p w:rsidR="00336FBC" w:rsidRPr="007B515E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Pr="00336FBC" w:rsidRDefault="00336FBC" w:rsidP="00336FBC">
      <w:pPr>
        <w:ind w:firstLine="708"/>
        <w:jc w:val="center"/>
        <w:rPr>
          <w:b/>
          <w:sz w:val="36"/>
          <w:szCs w:val="36"/>
        </w:rPr>
      </w:pPr>
      <w:r w:rsidRPr="00336FBC">
        <w:rPr>
          <w:b/>
          <w:sz w:val="36"/>
          <w:szCs w:val="36"/>
        </w:rPr>
        <w:t>Аналитическая справка</w:t>
      </w:r>
    </w:p>
    <w:p w:rsidR="00336FBC" w:rsidRPr="00336FBC" w:rsidRDefault="00336FBC" w:rsidP="00336FBC">
      <w:pPr>
        <w:ind w:firstLine="708"/>
        <w:jc w:val="center"/>
        <w:rPr>
          <w:b/>
          <w:sz w:val="36"/>
          <w:szCs w:val="36"/>
        </w:rPr>
      </w:pPr>
      <w:r w:rsidRPr="00336FBC">
        <w:rPr>
          <w:b/>
          <w:sz w:val="36"/>
          <w:szCs w:val="36"/>
        </w:rPr>
        <w:t>по результатам внутренней системы оценки качества образования</w:t>
      </w:r>
    </w:p>
    <w:p w:rsidR="00336FBC" w:rsidRPr="00336FBC" w:rsidRDefault="00336FBC" w:rsidP="00336FBC">
      <w:pPr>
        <w:ind w:firstLine="708"/>
        <w:jc w:val="center"/>
        <w:rPr>
          <w:b/>
          <w:sz w:val="36"/>
          <w:szCs w:val="36"/>
        </w:rPr>
      </w:pPr>
      <w:r w:rsidRPr="00336FBC">
        <w:rPr>
          <w:b/>
          <w:sz w:val="36"/>
          <w:szCs w:val="36"/>
        </w:rPr>
        <w:t xml:space="preserve">МАДОУ «Детский сад №» 129»  </w:t>
      </w:r>
    </w:p>
    <w:p w:rsidR="00336FBC" w:rsidRPr="00336FBC" w:rsidRDefault="00336FBC" w:rsidP="00336FBC">
      <w:pPr>
        <w:ind w:firstLine="708"/>
        <w:jc w:val="center"/>
        <w:rPr>
          <w:b/>
          <w:sz w:val="36"/>
          <w:szCs w:val="36"/>
        </w:rPr>
      </w:pPr>
      <w:r w:rsidRPr="00336FBC">
        <w:rPr>
          <w:b/>
          <w:sz w:val="36"/>
          <w:szCs w:val="36"/>
        </w:rPr>
        <w:t>в 20</w:t>
      </w:r>
      <w:r w:rsidR="00D42ED9">
        <w:rPr>
          <w:b/>
          <w:sz w:val="36"/>
          <w:szCs w:val="36"/>
        </w:rPr>
        <w:t>2</w:t>
      </w:r>
      <w:r w:rsidR="009E7AE7">
        <w:rPr>
          <w:b/>
          <w:sz w:val="36"/>
          <w:szCs w:val="36"/>
        </w:rPr>
        <w:t xml:space="preserve">2 </w:t>
      </w:r>
      <w:r w:rsidRPr="00336FBC">
        <w:rPr>
          <w:b/>
          <w:sz w:val="36"/>
          <w:szCs w:val="36"/>
        </w:rPr>
        <w:t>-</w:t>
      </w:r>
      <w:r w:rsidR="001813C3">
        <w:rPr>
          <w:b/>
          <w:sz w:val="36"/>
          <w:szCs w:val="36"/>
        </w:rPr>
        <w:t xml:space="preserve"> </w:t>
      </w:r>
      <w:r w:rsidRPr="00336FBC">
        <w:rPr>
          <w:b/>
          <w:sz w:val="36"/>
          <w:szCs w:val="36"/>
        </w:rPr>
        <w:t>20</w:t>
      </w:r>
      <w:r w:rsidR="001813C3">
        <w:rPr>
          <w:b/>
          <w:sz w:val="36"/>
          <w:szCs w:val="36"/>
        </w:rPr>
        <w:t>2</w:t>
      </w:r>
      <w:r w:rsidR="009E7AE7">
        <w:rPr>
          <w:b/>
          <w:sz w:val="36"/>
          <w:szCs w:val="36"/>
        </w:rPr>
        <w:t>3</w:t>
      </w:r>
      <w:r w:rsidR="001813C3">
        <w:rPr>
          <w:b/>
          <w:sz w:val="36"/>
          <w:szCs w:val="36"/>
        </w:rPr>
        <w:t xml:space="preserve"> </w:t>
      </w:r>
      <w:r w:rsidRPr="00336FBC">
        <w:rPr>
          <w:b/>
          <w:sz w:val="36"/>
          <w:szCs w:val="36"/>
        </w:rPr>
        <w:t xml:space="preserve"> учебном году</w:t>
      </w:r>
    </w:p>
    <w:p w:rsidR="00336FBC" w:rsidRPr="00336FBC" w:rsidRDefault="00336FBC" w:rsidP="00336FBC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336FBC" w:rsidRPr="00336FBC" w:rsidRDefault="00336FBC" w:rsidP="00336FBC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Pr="007B515E" w:rsidRDefault="00336FBC" w:rsidP="00336FBC">
      <w:pPr>
        <w:tabs>
          <w:tab w:val="left" w:pos="360"/>
        </w:tabs>
        <w:jc w:val="both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 </w:t>
      </w: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804F99" w:rsidRDefault="00804F99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Default="00336FBC" w:rsidP="00336FBC">
      <w:pPr>
        <w:tabs>
          <w:tab w:val="left" w:pos="360"/>
        </w:tabs>
        <w:jc w:val="center"/>
        <w:rPr>
          <w:b/>
        </w:rPr>
      </w:pPr>
    </w:p>
    <w:p w:rsidR="00336FBC" w:rsidRPr="007B515E" w:rsidRDefault="00336FBC" w:rsidP="00336FBC">
      <w:pPr>
        <w:tabs>
          <w:tab w:val="left" w:pos="360"/>
        </w:tabs>
        <w:jc w:val="center"/>
      </w:pPr>
      <w:r w:rsidRPr="007B515E">
        <w:t>г. Череповец, 20</w:t>
      </w:r>
      <w:r w:rsidR="001813C3">
        <w:t>2</w:t>
      </w:r>
      <w:r w:rsidR="009E7AE7">
        <w:t>3</w:t>
      </w:r>
    </w:p>
    <w:p w:rsidR="00896D7A" w:rsidRPr="0023375E" w:rsidRDefault="00896D7A" w:rsidP="00896D7A">
      <w:pPr>
        <w:ind w:firstLine="708"/>
        <w:jc w:val="center"/>
        <w:rPr>
          <w:b/>
        </w:rPr>
      </w:pPr>
      <w:r w:rsidRPr="0023375E">
        <w:rPr>
          <w:b/>
        </w:rPr>
        <w:lastRenderedPageBreak/>
        <w:t>Аналитическая справка</w:t>
      </w:r>
    </w:p>
    <w:p w:rsidR="00896D7A" w:rsidRPr="0023375E" w:rsidRDefault="00896D7A" w:rsidP="00896D7A">
      <w:pPr>
        <w:ind w:firstLine="708"/>
        <w:jc w:val="center"/>
        <w:rPr>
          <w:b/>
        </w:rPr>
      </w:pPr>
      <w:r w:rsidRPr="0023375E">
        <w:rPr>
          <w:b/>
        </w:rPr>
        <w:t>по результатам внутренней системы оценки качества образования</w:t>
      </w:r>
    </w:p>
    <w:p w:rsidR="00896D7A" w:rsidRPr="0023375E" w:rsidRDefault="00896D7A" w:rsidP="00896D7A">
      <w:pPr>
        <w:ind w:firstLine="708"/>
        <w:jc w:val="center"/>
        <w:rPr>
          <w:b/>
        </w:rPr>
      </w:pPr>
      <w:r w:rsidRPr="0023375E">
        <w:rPr>
          <w:b/>
        </w:rPr>
        <w:t xml:space="preserve">МАДОУ «Детский сад №» </w:t>
      </w:r>
      <w:r w:rsidR="001903DC" w:rsidRPr="0023375E">
        <w:rPr>
          <w:b/>
        </w:rPr>
        <w:t>129</w:t>
      </w:r>
      <w:r w:rsidRPr="0023375E">
        <w:rPr>
          <w:b/>
        </w:rPr>
        <w:t xml:space="preserve">»  </w:t>
      </w:r>
    </w:p>
    <w:p w:rsidR="00896D7A" w:rsidRPr="0023375E" w:rsidRDefault="00C30DC6" w:rsidP="00896D7A">
      <w:pPr>
        <w:ind w:firstLine="708"/>
        <w:jc w:val="center"/>
        <w:rPr>
          <w:b/>
        </w:rPr>
      </w:pPr>
      <w:r w:rsidRPr="0023375E">
        <w:rPr>
          <w:b/>
        </w:rPr>
        <w:t>в 20</w:t>
      </w:r>
      <w:r w:rsidR="00D42ED9">
        <w:rPr>
          <w:b/>
        </w:rPr>
        <w:t>2</w:t>
      </w:r>
      <w:r w:rsidR="009E7AE7">
        <w:rPr>
          <w:b/>
        </w:rPr>
        <w:t>2</w:t>
      </w:r>
      <w:r w:rsidR="00D42ED9">
        <w:rPr>
          <w:b/>
        </w:rPr>
        <w:t xml:space="preserve"> </w:t>
      </w:r>
      <w:r w:rsidRPr="0023375E">
        <w:rPr>
          <w:b/>
        </w:rPr>
        <w:t>-</w:t>
      </w:r>
      <w:r w:rsidR="00D42ED9">
        <w:rPr>
          <w:b/>
        </w:rPr>
        <w:t xml:space="preserve"> </w:t>
      </w:r>
      <w:r w:rsidRPr="0023375E">
        <w:rPr>
          <w:b/>
        </w:rPr>
        <w:t>20</w:t>
      </w:r>
      <w:r w:rsidR="001813C3">
        <w:rPr>
          <w:b/>
        </w:rPr>
        <w:t>2</w:t>
      </w:r>
      <w:r w:rsidR="009E7AE7">
        <w:rPr>
          <w:b/>
        </w:rPr>
        <w:t>3</w:t>
      </w:r>
      <w:r w:rsidR="001813C3">
        <w:rPr>
          <w:b/>
        </w:rPr>
        <w:t xml:space="preserve"> </w:t>
      </w:r>
      <w:r w:rsidR="00896D7A" w:rsidRPr="0023375E">
        <w:rPr>
          <w:b/>
        </w:rPr>
        <w:t xml:space="preserve"> учебном году</w:t>
      </w:r>
    </w:p>
    <w:p w:rsidR="00896D7A" w:rsidRPr="0023375E" w:rsidRDefault="00896D7A" w:rsidP="00896D7A">
      <w:pPr>
        <w:ind w:firstLine="708"/>
        <w:jc w:val="center"/>
        <w:rPr>
          <w:b/>
        </w:rPr>
      </w:pPr>
    </w:p>
    <w:p w:rsidR="00896D7A" w:rsidRPr="0023375E" w:rsidRDefault="00896D7A" w:rsidP="00B23553">
      <w:pPr>
        <w:spacing w:before="30" w:after="30" w:line="276" w:lineRule="auto"/>
        <w:jc w:val="both"/>
        <w:rPr>
          <w:rFonts w:ascii="Verdana" w:hAnsi="Verdana"/>
          <w:color w:val="000000"/>
        </w:rPr>
      </w:pPr>
      <w:r w:rsidRPr="0023375E">
        <w:rPr>
          <w:color w:val="000000"/>
        </w:rPr>
        <w:t xml:space="preserve">      Целью </w:t>
      </w:r>
      <w:r w:rsidRPr="0023375E">
        <w:t>внутренней системы оценки качества образования</w:t>
      </w:r>
      <w:r w:rsidRPr="0023375E">
        <w:rPr>
          <w:color w:val="000000"/>
        </w:rPr>
        <w:t xml:space="preserve"> является</w:t>
      </w:r>
      <w:r w:rsidRPr="0023375E">
        <w:rPr>
          <w:rStyle w:val="apple-converted-space"/>
          <w:color w:val="000000"/>
        </w:rPr>
        <w:t> </w:t>
      </w:r>
      <w:r w:rsidRPr="0023375E">
        <w:t xml:space="preserve">анализ исполнения законодательства в области </w:t>
      </w:r>
      <w:r w:rsidRPr="0023375E">
        <w:rPr>
          <w:color w:val="333333"/>
        </w:rPr>
        <w:t xml:space="preserve">образования и </w:t>
      </w:r>
      <w:r w:rsidRPr="0023375E">
        <w:rPr>
          <w:rStyle w:val="apple-converted-space"/>
          <w:rFonts w:ascii="Arial" w:hAnsi="Arial" w:cs="Arial"/>
          <w:color w:val="333333"/>
        </w:rPr>
        <w:t> </w:t>
      </w:r>
      <w:r w:rsidRPr="0023375E">
        <w:rPr>
          <w:color w:val="000000"/>
        </w:rPr>
        <w:t xml:space="preserve">качественная оценка </w:t>
      </w:r>
      <w:proofErr w:type="spellStart"/>
      <w:r w:rsidRPr="0023375E">
        <w:rPr>
          <w:color w:val="000000"/>
        </w:rPr>
        <w:t>воспитательно</w:t>
      </w:r>
      <w:proofErr w:type="spellEnd"/>
      <w:r w:rsidRPr="0023375E">
        <w:rPr>
          <w:color w:val="000000"/>
        </w:rPr>
        <w:t>-образовательной деятельности, условий развивающей среды  Учреждения и выполнения комплексного плана контроля  для определения факторов и своевременное выявление изменений, влияющих на качество образования в  Учреждении.</w:t>
      </w:r>
    </w:p>
    <w:p w:rsidR="00896D7A" w:rsidRPr="0023375E" w:rsidRDefault="00896D7A" w:rsidP="00B23553">
      <w:pPr>
        <w:spacing w:before="30" w:after="30" w:line="276" w:lineRule="auto"/>
        <w:jc w:val="both"/>
        <w:rPr>
          <w:color w:val="000000"/>
        </w:rPr>
      </w:pPr>
      <w:r w:rsidRPr="0023375E">
        <w:rPr>
          <w:color w:val="000000"/>
        </w:rPr>
        <w:t xml:space="preserve">      Задачами внутренней системы оценки качества образования являются:</w:t>
      </w:r>
    </w:p>
    <w:p w:rsidR="00896D7A" w:rsidRPr="0023375E" w:rsidRDefault="00896D7A" w:rsidP="00B23553">
      <w:pPr>
        <w:spacing w:before="30" w:after="30" w:line="276" w:lineRule="auto"/>
        <w:jc w:val="both"/>
        <w:rPr>
          <w:color w:val="000000"/>
        </w:rPr>
      </w:pPr>
      <w:r w:rsidRPr="0023375E">
        <w:t xml:space="preserve">1. Получение объективной информации о функционировании и развитии дошкольного образования в  Учреждении, тенденциях его изменения и причинах, влияющих на динамику качества образования. </w:t>
      </w:r>
    </w:p>
    <w:p w:rsidR="00896D7A" w:rsidRPr="0023375E" w:rsidRDefault="00896D7A" w:rsidP="00B23553">
      <w:pPr>
        <w:pStyle w:val="listparagraph"/>
        <w:spacing w:before="30" w:beforeAutospacing="0" w:after="30" w:afterAutospacing="0" w:line="276" w:lineRule="auto"/>
        <w:jc w:val="both"/>
        <w:rPr>
          <w:color w:val="000000"/>
        </w:rPr>
      </w:pPr>
      <w:r w:rsidRPr="0023375E">
        <w:t>2. 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896D7A" w:rsidRPr="0023375E" w:rsidRDefault="00896D7A" w:rsidP="00B23553">
      <w:pPr>
        <w:pStyle w:val="msonormalbullet2gif"/>
        <w:spacing w:before="30" w:beforeAutospacing="0" w:after="30" w:afterAutospacing="0" w:line="276" w:lineRule="auto"/>
        <w:jc w:val="both"/>
        <w:rPr>
          <w:color w:val="000000"/>
        </w:rPr>
      </w:pPr>
      <w:r w:rsidRPr="0023375E">
        <w:rPr>
          <w:color w:val="000000"/>
        </w:rPr>
        <w:t>3. Предоставление всем участникам образовательного процесса и общественности достоверной информации о качестве образования.</w:t>
      </w:r>
    </w:p>
    <w:p w:rsidR="00896D7A" w:rsidRPr="0023375E" w:rsidRDefault="00896D7A" w:rsidP="00B23553">
      <w:pPr>
        <w:pStyle w:val="msonormalbullet2gif"/>
        <w:spacing w:before="30" w:beforeAutospacing="0" w:after="30" w:afterAutospacing="0" w:line="276" w:lineRule="auto"/>
        <w:jc w:val="both"/>
        <w:rPr>
          <w:color w:val="000000"/>
        </w:rPr>
      </w:pPr>
      <w:r w:rsidRPr="0023375E">
        <w:rPr>
          <w:color w:val="000000"/>
        </w:rPr>
        <w:t>4.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896D7A" w:rsidRPr="0023375E" w:rsidRDefault="00896D7A" w:rsidP="00B23553">
      <w:pPr>
        <w:pStyle w:val="msonormalbullet2gif"/>
        <w:spacing w:before="30" w:beforeAutospacing="0" w:after="30" w:afterAutospacing="0" w:line="276" w:lineRule="auto"/>
        <w:jc w:val="both"/>
        <w:rPr>
          <w:color w:val="000000"/>
        </w:rPr>
      </w:pPr>
      <w:r w:rsidRPr="0023375E">
        <w:rPr>
          <w:color w:val="000000"/>
        </w:rPr>
        <w:t>5. Прогнозирование развития образовательной системы  в Учреждении.</w:t>
      </w:r>
    </w:p>
    <w:p w:rsidR="00896D7A" w:rsidRPr="0023375E" w:rsidRDefault="00896D7A" w:rsidP="00B23553">
      <w:pPr>
        <w:spacing w:line="276" w:lineRule="auto"/>
        <w:jc w:val="both"/>
      </w:pPr>
      <w:r w:rsidRPr="0023375E">
        <w:rPr>
          <w:color w:val="000000"/>
        </w:rPr>
        <w:t xml:space="preserve">    </w:t>
      </w:r>
      <w:r w:rsidRPr="0023375E">
        <w:t>Анализ результатов образовательной деятельности ДОУ за 20</w:t>
      </w:r>
      <w:r w:rsidR="00BA07A2">
        <w:t>21</w:t>
      </w:r>
      <w:r w:rsidRPr="0023375E">
        <w:t>-20</w:t>
      </w:r>
      <w:r w:rsidR="00BA07A2">
        <w:t>22</w:t>
      </w:r>
      <w:r w:rsidRPr="0023375E">
        <w:t xml:space="preserve"> учебный год осуществлялся  на основе  </w:t>
      </w:r>
      <w:r w:rsidRPr="0023375E">
        <w:rPr>
          <w:bCs/>
          <w:color w:val="000000"/>
        </w:rPr>
        <w:t>внутренней системы оценки</w:t>
      </w:r>
      <w:r w:rsidRPr="0023375E">
        <w:rPr>
          <w:color w:val="000000"/>
        </w:rPr>
        <w:t xml:space="preserve"> </w:t>
      </w:r>
      <w:r w:rsidRPr="0023375E">
        <w:rPr>
          <w:bCs/>
          <w:color w:val="000000"/>
        </w:rPr>
        <w:t>качества образования</w:t>
      </w:r>
      <w:r w:rsidRPr="0023375E">
        <w:t>,   о</w:t>
      </w:r>
      <w:r w:rsidRPr="0023375E">
        <w:rPr>
          <w:bCs/>
          <w:color w:val="000000"/>
        </w:rPr>
        <w:t xml:space="preserve">сновными направлениями которой являются: </w:t>
      </w:r>
    </w:p>
    <w:p w:rsidR="00896D7A" w:rsidRDefault="00896D7A" w:rsidP="00BA07A2">
      <w:pPr>
        <w:spacing w:line="276" w:lineRule="auto"/>
        <w:ind w:left="68"/>
        <w:jc w:val="both"/>
        <w:rPr>
          <w:color w:val="000000"/>
        </w:rPr>
      </w:pPr>
      <w:r w:rsidRPr="0023375E">
        <w:rPr>
          <w:color w:val="000000"/>
        </w:rPr>
        <w:t>1.Выполнение основной  образовательной программы  Учреждения (итоговые и промежуточные результаты).</w:t>
      </w:r>
      <w:r w:rsidR="00626E79">
        <w:rPr>
          <w:color w:val="000000"/>
        </w:rPr>
        <w:t xml:space="preserve"> </w:t>
      </w:r>
    </w:p>
    <w:p w:rsidR="00896D7A" w:rsidRPr="0023375E" w:rsidRDefault="00896D7A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 w:rsidRPr="0023375E">
        <w:rPr>
          <w:color w:val="000000"/>
        </w:rPr>
        <w:t>2.Готовность воспитанников к обучению в школе.</w:t>
      </w:r>
    </w:p>
    <w:p w:rsidR="00896D7A" w:rsidRPr="0023375E" w:rsidRDefault="00896D7A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 w:rsidRPr="0023375E">
        <w:rPr>
          <w:color w:val="000000"/>
        </w:rPr>
        <w:t>3.Состояние здоровья воспитанников (анализ заболеваемости детей, дней функционирования, динамики показателей групп здоровья).</w:t>
      </w:r>
    </w:p>
    <w:p w:rsidR="00896D7A" w:rsidRPr="0023375E" w:rsidRDefault="00AA74AF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 w:rsidRPr="0023375E">
        <w:rPr>
          <w:color w:val="000000"/>
        </w:rPr>
        <w:t xml:space="preserve">4.Физическое </w:t>
      </w:r>
      <w:r w:rsidR="00896D7A" w:rsidRPr="0023375E">
        <w:rPr>
          <w:color w:val="000000"/>
        </w:rPr>
        <w:t xml:space="preserve"> развитие воспитанников.</w:t>
      </w:r>
    </w:p>
    <w:p w:rsidR="00896D7A" w:rsidRDefault="00896D7A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 w:rsidRPr="0023375E">
        <w:rPr>
          <w:color w:val="000000"/>
        </w:rPr>
        <w:t>5.Адаптация вновь прибывших детей к условиям ДОУ.</w:t>
      </w:r>
    </w:p>
    <w:p w:rsidR="00626E79" w:rsidRPr="0023375E" w:rsidRDefault="00626E79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>
        <w:rPr>
          <w:color w:val="000000"/>
        </w:rPr>
        <w:t>6.</w:t>
      </w:r>
      <w:r w:rsidRPr="00626E79">
        <w:rPr>
          <w:color w:val="000000"/>
        </w:rPr>
        <w:t>Создание условий для развивающего вариативного дошкольного образования</w:t>
      </w:r>
    </w:p>
    <w:p w:rsidR="00896D7A" w:rsidRPr="0023375E" w:rsidRDefault="00626E79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>
        <w:rPr>
          <w:color w:val="000000"/>
        </w:rPr>
        <w:t>7</w:t>
      </w:r>
      <w:r w:rsidR="00896D7A" w:rsidRPr="0023375E">
        <w:rPr>
          <w:color w:val="000000"/>
        </w:rPr>
        <w:t>.Выполнение поставленных годовых задач.</w:t>
      </w:r>
    </w:p>
    <w:p w:rsidR="00896D7A" w:rsidRPr="0023375E" w:rsidRDefault="00626E79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>
        <w:rPr>
          <w:color w:val="000000"/>
        </w:rPr>
        <w:t>8</w:t>
      </w:r>
      <w:r w:rsidR="00896D7A" w:rsidRPr="0023375E">
        <w:rPr>
          <w:color w:val="000000"/>
        </w:rPr>
        <w:t>.Взаимодействие с семьями воспитанников (удовлетворенность родителей (законных представителей) качеством образования в  Учреждении).</w:t>
      </w:r>
    </w:p>
    <w:p w:rsidR="00896D7A" w:rsidRPr="0023375E" w:rsidRDefault="00626E79" w:rsidP="00B23553">
      <w:pPr>
        <w:pStyle w:val="msonormalbullet2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>
        <w:rPr>
          <w:color w:val="000000"/>
        </w:rPr>
        <w:t>9</w:t>
      </w:r>
      <w:r w:rsidR="00896D7A" w:rsidRPr="0023375E">
        <w:rPr>
          <w:color w:val="000000"/>
        </w:rPr>
        <w:t>.Кадровое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педагогов).</w:t>
      </w:r>
    </w:p>
    <w:p w:rsidR="00896D7A" w:rsidRPr="0023375E" w:rsidRDefault="00626E79" w:rsidP="00B23553">
      <w:pPr>
        <w:pStyle w:val="msonormalbullet3gif"/>
        <w:spacing w:before="0" w:beforeAutospacing="0" w:after="0" w:afterAutospacing="0" w:line="276" w:lineRule="auto"/>
        <w:ind w:left="68"/>
        <w:jc w:val="both"/>
        <w:rPr>
          <w:color w:val="000000"/>
        </w:rPr>
      </w:pPr>
      <w:r>
        <w:rPr>
          <w:color w:val="000000"/>
        </w:rPr>
        <w:t>10</w:t>
      </w:r>
      <w:r w:rsidR="00896D7A" w:rsidRPr="0023375E">
        <w:rPr>
          <w:color w:val="000000"/>
        </w:rPr>
        <w:t>.Материально-технические, социальные  условия  пребывания  воспитанников  в Учреждении.</w:t>
      </w:r>
    </w:p>
    <w:p w:rsidR="00AF3AA7" w:rsidRPr="009E7AE7" w:rsidRDefault="00AA74AF" w:rsidP="00AA74AF">
      <w:pPr>
        <w:ind w:left="68"/>
        <w:jc w:val="center"/>
        <w:rPr>
          <w:b/>
          <w:color w:val="000000"/>
          <w:sz w:val="26"/>
          <w:szCs w:val="26"/>
          <w:highlight w:val="yellow"/>
        </w:rPr>
      </w:pPr>
      <w:r w:rsidRPr="00AA74AF">
        <w:rPr>
          <w:b/>
          <w:color w:val="000000"/>
          <w:sz w:val="26"/>
          <w:szCs w:val="26"/>
        </w:rPr>
        <w:t xml:space="preserve">1. </w:t>
      </w:r>
      <w:r w:rsidRPr="00A8081F">
        <w:rPr>
          <w:b/>
          <w:color w:val="000000"/>
          <w:sz w:val="26"/>
          <w:szCs w:val="26"/>
        </w:rPr>
        <w:t xml:space="preserve">Выполнение основной  </w:t>
      </w:r>
      <w:r w:rsidRPr="009E7AE7">
        <w:rPr>
          <w:b/>
          <w:color w:val="000000"/>
          <w:sz w:val="26"/>
          <w:szCs w:val="26"/>
          <w:highlight w:val="yellow"/>
        </w:rPr>
        <w:t xml:space="preserve">образовательной программы  Учреждения </w:t>
      </w:r>
    </w:p>
    <w:p w:rsidR="001903DC" w:rsidRDefault="00AA74AF" w:rsidP="00AA74AF">
      <w:pPr>
        <w:ind w:left="68"/>
        <w:jc w:val="center"/>
        <w:rPr>
          <w:b/>
          <w:color w:val="000000"/>
          <w:sz w:val="26"/>
          <w:szCs w:val="26"/>
        </w:rPr>
      </w:pPr>
      <w:r w:rsidRPr="009E7AE7">
        <w:rPr>
          <w:b/>
          <w:color w:val="000000"/>
          <w:sz w:val="26"/>
          <w:szCs w:val="26"/>
          <w:highlight w:val="yellow"/>
        </w:rPr>
        <w:t>(итого</w:t>
      </w:r>
      <w:r w:rsidR="001903DC" w:rsidRPr="009E7AE7">
        <w:rPr>
          <w:b/>
          <w:color w:val="000000"/>
          <w:sz w:val="26"/>
          <w:szCs w:val="26"/>
          <w:highlight w:val="yellow"/>
        </w:rPr>
        <w:t xml:space="preserve">вые </w:t>
      </w:r>
      <w:r w:rsidR="00B744E7" w:rsidRPr="009E7AE7">
        <w:rPr>
          <w:b/>
          <w:color w:val="000000"/>
          <w:sz w:val="26"/>
          <w:szCs w:val="26"/>
          <w:highlight w:val="yellow"/>
        </w:rPr>
        <w:t xml:space="preserve"> </w:t>
      </w:r>
      <w:r w:rsidR="001903DC" w:rsidRPr="009E7AE7">
        <w:rPr>
          <w:b/>
          <w:color w:val="000000"/>
          <w:sz w:val="26"/>
          <w:szCs w:val="26"/>
          <w:highlight w:val="yellow"/>
        </w:rPr>
        <w:t xml:space="preserve"> результаты)</w:t>
      </w:r>
    </w:p>
    <w:p w:rsidR="00270354" w:rsidRDefault="00270354" w:rsidP="00AA74AF">
      <w:pPr>
        <w:ind w:left="68"/>
        <w:jc w:val="center"/>
        <w:rPr>
          <w:b/>
          <w:color w:val="000000"/>
          <w:sz w:val="26"/>
          <w:szCs w:val="26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18"/>
        <w:gridCol w:w="558"/>
        <w:gridCol w:w="567"/>
        <w:gridCol w:w="567"/>
      </w:tblGrid>
      <w:tr w:rsidR="001903DC" w:rsidRPr="008B2B00" w:rsidTr="00415E74">
        <w:tc>
          <w:tcPr>
            <w:tcW w:w="1985" w:type="dxa"/>
            <w:vMerge w:val="restart"/>
          </w:tcPr>
          <w:p w:rsidR="001903DC" w:rsidRDefault="001903DC" w:rsidP="00E84B10">
            <w:pPr>
              <w:jc w:val="both"/>
            </w:pPr>
            <w:r w:rsidRPr="008B2B00">
              <w:t>Группа</w:t>
            </w:r>
          </w:p>
          <w:p w:rsidR="001903DC" w:rsidRPr="008B2B00" w:rsidRDefault="001903DC" w:rsidP="00E84B10">
            <w:pPr>
              <w:jc w:val="both"/>
            </w:pPr>
            <w:r>
              <w:lastRenderedPageBreak/>
              <w:t>%</w:t>
            </w:r>
          </w:p>
        </w:tc>
        <w:tc>
          <w:tcPr>
            <w:tcW w:w="1701" w:type="dxa"/>
            <w:gridSpan w:val="3"/>
          </w:tcPr>
          <w:p w:rsidR="001903DC" w:rsidRPr="008B2B00" w:rsidRDefault="001903DC" w:rsidP="00E84B10">
            <w:pPr>
              <w:jc w:val="center"/>
            </w:pPr>
            <w:proofErr w:type="gramStart"/>
            <w:r>
              <w:lastRenderedPageBreak/>
              <w:t>социально-</w:t>
            </w:r>
            <w:r>
              <w:lastRenderedPageBreak/>
              <w:t>ком</w:t>
            </w:r>
            <w:proofErr w:type="gramEnd"/>
            <w:r>
              <w:t>. развитие</w:t>
            </w:r>
          </w:p>
        </w:tc>
        <w:tc>
          <w:tcPr>
            <w:tcW w:w="1701" w:type="dxa"/>
            <w:gridSpan w:val="3"/>
          </w:tcPr>
          <w:p w:rsidR="001903DC" w:rsidRDefault="001903DC" w:rsidP="00E84B10">
            <w:pPr>
              <w:jc w:val="center"/>
            </w:pPr>
            <w:r>
              <w:lastRenderedPageBreak/>
              <w:t>худ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spellStart"/>
            <w:proofErr w:type="gramStart"/>
            <w:r>
              <w:t>э</w:t>
            </w:r>
            <w:proofErr w:type="gramEnd"/>
            <w:r>
              <w:t>стетич</w:t>
            </w:r>
            <w:proofErr w:type="spellEnd"/>
            <w:r>
              <w:t>.</w:t>
            </w:r>
          </w:p>
          <w:p w:rsidR="001903DC" w:rsidRPr="008B2B00" w:rsidRDefault="001903DC" w:rsidP="00E84B10">
            <w:pPr>
              <w:jc w:val="center"/>
            </w:pPr>
            <w:r>
              <w:lastRenderedPageBreak/>
              <w:t>развитие</w:t>
            </w:r>
          </w:p>
        </w:tc>
        <w:tc>
          <w:tcPr>
            <w:tcW w:w="1701" w:type="dxa"/>
            <w:gridSpan w:val="3"/>
          </w:tcPr>
          <w:p w:rsidR="001903DC" w:rsidRDefault="001903DC" w:rsidP="00E84B10">
            <w:pPr>
              <w:jc w:val="center"/>
            </w:pPr>
            <w:r>
              <w:lastRenderedPageBreak/>
              <w:t>познавательн</w:t>
            </w:r>
            <w:r>
              <w:lastRenderedPageBreak/>
              <w:t>ое</w:t>
            </w:r>
          </w:p>
          <w:p w:rsidR="001903DC" w:rsidRPr="008B2B00" w:rsidRDefault="001903DC" w:rsidP="00E84B10">
            <w:pPr>
              <w:jc w:val="center"/>
            </w:pPr>
            <w:r>
              <w:t>развитие</w:t>
            </w:r>
          </w:p>
        </w:tc>
        <w:tc>
          <w:tcPr>
            <w:tcW w:w="1994" w:type="dxa"/>
            <w:gridSpan w:val="3"/>
          </w:tcPr>
          <w:p w:rsidR="001903DC" w:rsidRPr="008B2B00" w:rsidRDefault="001903DC" w:rsidP="00E84B10">
            <w:pPr>
              <w:jc w:val="center"/>
            </w:pPr>
            <w:r>
              <w:lastRenderedPageBreak/>
              <w:t>речевое развитие</w:t>
            </w:r>
          </w:p>
        </w:tc>
        <w:tc>
          <w:tcPr>
            <w:tcW w:w="1692" w:type="dxa"/>
            <w:gridSpan w:val="3"/>
          </w:tcPr>
          <w:p w:rsidR="001903DC" w:rsidRPr="008B2B00" w:rsidRDefault="001903DC" w:rsidP="00E84B10">
            <w:pPr>
              <w:jc w:val="center"/>
            </w:pPr>
            <w:r>
              <w:t xml:space="preserve">физическое </w:t>
            </w:r>
            <w:r>
              <w:lastRenderedPageBreak/>
              <w:t>развитие</w:t>
            </w:r>
          </w:p>
        </w:tc>
      </w:tr>
      <w:tr w:rsidR="001903DC" w:rsidRPr="008B2B00" w:rsidTr="00415E74">
        <w:tc>
          <w:tcPr>
            <w:tcW w:w="1985" w:type="dxa"/>
            <w:vMerge/>
          </w:tcPr>
          <w:p w:rsidR="001903DC" w:rsidRPr="008B2B00" w:rsidRDefault="001903DC" w:rsidP="00E84B10">
            <w:pPr>
              <w:jc w:val="both"/>
            </w:pP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В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С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Н</w:t>
            </w:r>
          </w:p>
        </w:tc>
        <w:tc>
          <w:tcPr>
            <w:tcW w:w="567" w:type="dxa"/>
          </w:tcPr>
          <w:p w:rsidR="001903DC" w:rsidRPr="008B2B00" w:rsidRDefault="001903DC" w:rsidP="00E84B10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1903DC" w:rsidRPr="008B2B00" w:rsidRDefault="001903DC" w:rsidP="00E84B10">
            <w:pPr>
              <w:jc w:val="center"/>
            </w:pPr>
            <w:r>
              <w:t>С</w:t>
            </w:r>
          </w:p>
        </w:tc>
        <w:tc>
          <w:tcPr>
            <w:tcW w:w="567" w:type="dxa"/>
          </w:tcPr>
          <w:p w:rsidR="001903DC" w:rsidRPr="008B2B00" w:rsidRDefault="001903DC" w:rsidP="00E84B10">
            <w:pPr>
              <w:jc w:val="center"/>
            </w:pPr>
            <w:r>
              <w:t>Н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В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С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Н</w:t>
            </w:r>
          </w:p>
        </w:tc>
        <w:tc>
          <w:tcPr>
            <w:tcW w:w="709" w:type="dxa"/>
          </w:tcPr>
          <w:p w:rsidR="001903DC" w:rsidRPr="008B2B00" w:rsidRDefault="001903DC" w:rsidP="00E84B10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1903DC" w:rsidRPr="008B2B00" w:rsidRDefault="001903DC" w:rsidP="00E84B10">
            <w:pPr>
              <w:jc w:val="center"/>
            </w:pPr>
            <w:r>
              <w:t>С</w:t>
            </w:r>
          </w:p>
        </w:tc>
        <w:tc>
          <w:tcPr>
            <w:tcW w:w="718" w:type="dxa"/>
          </w:tcPr>
          <w:p w:rsidR="001903DC" w:rsidRPr="008B2B00" w:rsidRDefault="001903DC" w:rsidP="00E84B10">
            <w:pPr>
              <w:jc w:val="center"/>
            </w:pPr>
            <w:r>
              <w:t>Н</w:t>
            </w:r>
          </w:p>
        </w:tc>
        <w:tc>
          <w:tcPr>
            <w:tcW w:w="558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В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center"/>
              <w:rPr>
                <w:b/>
              </w:rPr>
            </w:pPr>
            <w:r w:rsidRPr="00270354">
              <w:rPr>
                <w:b/>
              </w:rPr>
              <w:t>С</w:t>
            </w:r>
          </w:p>
        </w:tc>
        <w:tc>
          <w:tcPr>
            <w:tcW w:w="567" w:type="dxa"/>
          </w:tcPr>
          <w:p w:rsidR="001903DC" w:rsidRPr="00270354" w:rsidRDefault="001903DC" w:rsidP="00E84B10">
            <w:pPr>
              <w:jc w:val="both"/>
              <w:rPr>
                <w:b/>
              </w:rPr>
            </w:pPr>
            <w:r w:rsidRPr="00270354">
              <w:rPr>
                <w:b/>
              </w:rPr>
              <w:t>Н</w:t>
            </w:r>
          </w:p>
        </w:tc>
      </w:tr>
      <w:tr w:rsidR="001903DC" w:rsidRPr="00E044BF" w:rsidTr="00415E74">
        <w:tc>
          <w:tcPr>
            <w:tcW w:w="1985" w:type="dxa"/>
          </w:tcPr>
          <w:p w:rsidR="001903DC" w:rsidRDefault="001903DC" w:rsidP="00E84B10">
            <w:pPr>
              <w:jc w:val="both"/>
            </w:pPr>
            <w:r>
              <w:t xml:space="preserve">№ </w:t>
            </w:r>
            <w:r w:rsidR="00AF3AA7">
              <w:t>2</w:t>
            </w:r>
          </w:p>
          <w:p w:rsidR="001903DC" w:rsidRPr="008B2B00" w:rsidRDefault="001903DC" w:rsidP="00E84B10">
            <w:pPr>
              <w:jc w:val="both"/>
            </w:pPr>
            <w:r>
              <w:t>1 младшая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725C" w:rsidRPr="00F672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1903DC" w:rsidRPr="00F67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903DC" w:rsidRPr="00F6725C" w:rsidRDefault="00F6725C" w:rsidP="00AF3AA7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4</w:t>
            </w:r>
            <w:r w:rsidR="00AF3AA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903DC" w:rsidRPr="00F67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903DC" w:rsidRPr="00F6725C" w:rsidRDefault="00F6725C" w:rsidP="00AF3AA7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5</w:t>
            </w:r>
            <w:r w:rsidR="00AF3AA7">
              <w:rPr>
                <w:sz w:val="20"/>
                <w:szCs w:val="20"/>
              </w:rPr>
              <w:t>9</w:t>
            </w:r>
            <w:r w:rsidRPr="00F6725C">
              <w:rPr>
                <w:sz w:val="20"/>
                <w:szCs w:val="20"/>
              </w:rPr>
              <w:t xml:space="preserve"> </w:t>
            </w:r>
            <w:r w:rsidR="001903DC" w:rsidRPr="00F67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</w:tcPr>
          <w:p w:rsidR="001903DC" w:rsidRPr="00F6725C" w:rsidRDefault="00F6725C" w:rsidP="00AF3AA7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1</w:t>
            </w:r>
            <w:r w:rsidR="00AF3AA7"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1903DC" w:rsidRPr="00F6725C" w:rsidRDefault="001903DC" w:rsidP="00AF3AA7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AF3AA7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903DC" w:rsidRPr="00F6725C" w:rsidRDefault="00AF3AA7" w:rsidP="00F67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1903DC" w:rsidRPr="00F6725C" w:rsidRDefault="00AF3AA7" w:rsidP="00270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03DC" w:rsidRPr="008A02C1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102258">
              <w:t>№</w:t>
            </w:r>
            <w:r w:rsidR="00270354">
              <w:t xml:space="preserve"> </w:t>
            </w:r>
            <w:r w:rsidR="00AF3AA7" w:rsidRPr="00AF3AA7">
              <w:t>13</w:t>
            </w:r>
          </w:p>
          <w:p w:rsidR="001903DC" w:rsidRPr="00102258" w:rsidRDefault="001903DC" w:rsidP="00E84B10">
            <w:pPr>
              <w:jc w:val="both"/>
            </w:pPr>
            <w:r w:rsidRPr="00102258">
              <w:t>1 младшая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1903DC" w:rsidRPr="00F6725C" w:rsidRDefault="00AF3AA7" w:rsidP="00F67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72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8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3DC" w:rsidRPr="00E044BF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102258">
              <w:t xml:space="preserve">№ </w:t>
            </w:r>
            <w:r w:rsidR="00AF3AA7" w:rsidRPr="00AF3AA7">
              <w:t>7</w:t>
            </w:r>
          </w:p>
          <w:p w:rsidR="001903DC" w:rsidRPr="00102258" w:rsidRDefault="00F6725C" w:rsidP="00E84B10">
            <w:pPr>
              <w:jc w:val="both"/>
            </w:pPr>
            <w:r>
              <w:t>2</w:t>
            </w:r>
            <w:r w:rsidR="001903DC" w:rsidRPr="00102258">
              <w:t xml:space="preserve"> младшая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70354" w:rsidRPr="00F67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0354" w:rsidRPr="00F6725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8" w:type="dxa"/>
          </w:tcPr>
          <w:p w:rsidR="001903DC" w:rsidRPr="00F6725C" w:rsidRDefault="00AF3AA7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903DC" w:rsidRPr="00F6725C" w:rsidRDefault="00AF3AA7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903DC" w:rsidRPr="003574A4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102258">
              <w:t xml:space="preserve">№ </w:t>
            </w:r>
            <w:r w:rsidR="007F4D2B">
              <w:t>9</w:t>
            </w:r>
          </w:p>
          <w:p w:rsidR="001903DC" w:rsidRPr="00102258" w:rsidRDefault="001903DC" w:rsidP="00E84B10">
            <w:pPr>
              <w:jc w:val="both"/>
            </w:pPr>
            <w:r w:rsidRPr="00102258">
              <w:t xml:space="preserve"> 2 младшая</w:t>
            </w:r>
          </w:p>
        </w:tc>
        <w:tc>
          <w:tcPr>
            <w:tcW w:w="567" w:type="dxa"/>
          </w:tcPr>
          <w:p w:rsidR="001903DC" w:rsidRPr="00F6725C" w:rsidRDefault="007F4D2B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725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03DC" w:rsidRPr="00F6725C" w:rsidRDefault="007F4D2B" w:rsidP="00F67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03DC" w:rsidRPr="00F6725C" w:rsidRDefault="007F4D2B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903DC" w:rsidRPr="00F6725C" w:rsidRDefault="007F4D2B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1903DC" w:rsidRPr="00F6725C" w:rsidRDefault="00F6725C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D2B">
              <w:rPr>
                <w:sz w:val="20"/>
                <w:szCs w:val="20"/>
              </w:rPr>
              <w:t>6</w:t>
            </w:r>
          </w:p>
        </w:tc>
      </w:tr>
      <w:tr w:rsidR="001903DC" w:rsidRPr="00F13779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102258">
              <w:t>№</w:t>
            </w:r>
            <w:r w:rsidR="00AF3AA7">
              <w:t xml:space="preserve"> </w:t>
            </w:r>
            <w:r w:rsidR="00AF3AA7" w:rsidRPr="007F4D2B">
              <w:t>3</w:t>
            </w:r>
          </w:p>
          <w:p w:rsidR="001903DC" w:rsidRPr="00102258" w:rsidRDefault="00F6725C" w:rsidP="00F6725C">
            <w:pPr>
              <w:jc w:val="both"/>
            </w:pPr>
            <w:r>
              <w:t>средняя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1903DC" w:rsidRPr="00F6725C" w:rsidRDefault="00F6725C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903DC" w:rsidRPr="00F6725C" w:rsidRDefault="007F4D2B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8" w:type="dxa"/>
          </w:tcPr>
          <w:p w:rsidR="001903DC" w:rsidRPr="00F6725C" w:rsidRDefault="007F4D2B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03DC" w:rsidRPr="00973AE6" w:rsidTr="00415E74">
        <w:tc>
          <w:tcPr>
            <w:tcW w:w="1985" w:type="dxa"/>
          </w:tcPr>
          <w:p w:rsidR="001903DC" w:rsidRDefault="00270354" w:rsidP="00E84B10">
            <w:pPr>
              <w:jc w:val="both"/>
            </w:pPr>
            <w:r w:rsidRPr="007F4D2B">
              <w:t xml:space="preserve">№ </w:t>
            </w:r>
            <w:r w:rsidR="00AF3AA7" w:rsidRPr="007F4D2B">
              <w:t>6</w:t>
            </w:r>
          </w:p>
          <w:p w:rsidR="001903DC" w:rsidRPr="008B2B00" w:rsidRDefault="001903DC" w:rsidP="00E84B10">
            <w:pPr>
              <w:jc w:val="both"/>
            </w:pPr>
            <w:r>
              <w:t>средняя</w:t>
            </w:r>
          </w:p>
        </w:tc>
        <w:tc>
          <w:tcPr>
            <w:tcW w:w="567" w:type="dxa"/>
          </w:tcPr>
          <w:p w:rsidR="001903DC" w:rsidRPr="00F6725C" w:rsidRDefault="001903DC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7F4D2B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903DC" w:rsidRPr="00F6725C" w:rsidRDefault="001903DC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7F4D2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03DC" w:rsidRPr="00F6725C" w:rsidRDefault="007F4D2B" w:rsidP="00F67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1903DC" w:rsidRPr="00F6725C" w:rsidRDefault="007F4D2B" w:rsidP="00F67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903DC" w:rsidRPr="00F6725C" w:rsidRDefault="007F4D2B" w:rsidP="00F67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903DC" w:rsidRPr="00F6725C" w:rsidRDefault="001903DC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7F4D2B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903DC" w:rsidRPr="00F6725C" w:rsidRDefault="001903DC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7F4D2B">
              <w:rPr>
                <w:sz w:val="20"/>
                <w:szCs w:val="20"/>
              </w:rPr>
              <w:t>54</w:t>
            </w:r>
          </w:p>
        </w:tc>
        <w:tc>
          <w:tcPr>
            <w:tcW w:w="718" w:type="dxa"/>
          </w:tcPr>
          <w:p w:rsidR="001903DC" w:rsidRPr="00F6725C" w:rsidRDefault="007F4D2B" w:rsidP="00270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903DC" w:rsidRPr="00F67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903DC" w:rsidRPr="00F6725C" w:rsidRDefault="001903DC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7F4D2B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903DC" w:rsidRPr="00F6725C" w:rsidRDefault="00F6725C" w:rsidP="007F4D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4D2B">
              <w:rPr>
                <w:sz w:val="20"/>
                <w:szCs w:val="20"/>
              </w:rPr>
              <w:t xml:space="preserve"> </w:t>
            </w:r>
          </w:p>
        </w:tc>
      </w:tr>
      <w:tr w:rsidR="001903DC" w:rsidRPr="00973AE6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7F4D2B">
              <w:t xml:space="preserve">№ </w:t>
            </w:r>
            <w:r w:rsidR="00AF3AA7" w:rsidRPr="007F4D2B">
              <w:t>8</w:t>
            </w:r>
          </w:p>
          <w:p w:rsidR="001903DC" w:rsidRPr="008B2B00" w:rsidRDefault="001903DC" w:rsidP="00F6725C">
            <w:pPr>
              <w:jc w:val="both"/>
            </w:pPr>
            <w:r w:rsidRPr="00102258">
              <w:t>с</w:t>
            </w:r>
            <w:r w:rsidR="00F6725C">
              <w:t>таршая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4D2B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903DC" w:rsidRPr="00F6725C" w:rsidRDefault="004168E7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4D2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903DC" w:rsidRPr="004A69A6" w:rsidTr="00415E74">
        <w:tc>
          <w:tcPr>
            <w:tcW w:w="1985" w:type="dxa"/>
          </w:tcPr>
          <w:p w:rsidR="001903DC" w:rsidRPr="00991008" w:rsidRDefault="001903DC" w:rsidP="00E84B10">
            <w:pPr>
              <w:jc w:val="both"/>
            </w:pPr>
            <w:r w:rsidRPr="00991008">
              <w:t xml:space="preserve">№ </w:t>
            </w:r>
            <w:r w:rsidR="004168E7" w:rsidRPr="007F4D2B">
              <w:t>1</w:t>
            </w:r>
            <w:r w:rsidR="00AF3AA7" w:rsidRPr="007F4D2B">
              <w:t>0</w:t>
            </w:r>
          </w:p>
          <w:p w:rsidR="001903DC" w:rsidRPr="00102258" w:rsidRDefault="001903DC" w:rsidP="00E84B10">
            <w:pPr>
              <w:jc w:val="both"/>
            </w:pPr>
            <w:r w:rsidRPr="00991008">
              <w:t>старшая</w:t>
            </w:r>
          </w:p>
        </w:tc>
        <w:tc>
          <w:tcPr>
            <w:tcW w:w="567" w:type="dxa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D2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4D2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4D2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D2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4D2B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</w:tcPr>
          <w:p w:rsidR="001903DC" w:rsidRPr="00F6725C" w:rsidRDefault="007F4D2B" w:rsidP="00416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03DC" w:rsidRPr="00BD1984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102258">
              <w:t xml:space="preserve">№ </w:t>
            </w:r>
            <w:r w:rsidR="004168E7">
              <w:t xml:space="preserve"> </w:t>
            </w:r>
            <w:r w:rsidR="00AF3AA7">
              <w:t>11</w:t>
            </w:r>
          </w:p>
          <w:p w:rsidR="001903DC" w:rsidRPr="00102258" w:rsidRDefault="004168E7" w:rsidP="004168E7">
            <w:pPr>
              <w:jc w:val="both"/>
            </w:pPr>
            <w:r w:rsidRPr="00102258">
              <w:t>Подготовит</w:t>
            </w:r>
            <w:r>
              <w:t>.</w:t>
            </w:r>
          </w:p>
        </w:tc>
        <w:tc>
          <w:tcPr>
            <w:tcW w:w="567" w:type="dxa"/>
          </w:tcPr>
          <w:p w:rsidR="001903DC" w:rsidRPr="00F6725C" w:rsidRDefault="007F4D2B" w:rsidP="0099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903DC" w:rsidRPr="00F6725C" w:rsidRDefault="007F4D2B" w:rsidP="0099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903DC" w:rsidRPr="00F6725C" w:rsidRDefault="007F4D2B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903DC" w:rsidRPr="00F6725C" w:rsidRDefault="00991008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>1</w:t>
            </w:r>
            <w:r w:rsidR="007F4D2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1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903DC" w:rsidRPr="00973AE6" w:rsidTr="00415E74">
        <w:tc>
          <w:tcPr>
            <w:tcW w:w="1985" w:type="dxa"/>
          </w:tcPr>
          <w:p w:rsidR="001903DC" w:rsidRPr="00102258" w:rsidRDefault="001903DC" w:rsidP="00E84B10">
            <w:pPr>
              <w:jc w:val="both"/>
            </w:pPr>
            <w:r w:rsidRPr="00102258">
              <w:t xml:space="preserve">№ </w:t>
            </w:r>
            <w:r w:rsidR="00AF3AA7">
              <w:t>12</w:t>
            </w:r>
          </w:p>
          <w:p w:rsidR="001903DC" w:rsidRPr="00102258" w:rsidRDefault="001903DC" w:rsidP="00E84B10">
            <w:pPr>
              <w:jc w:val="both"/>
            </w:pPr>
            <w:r w:rsidRPr="00102258">
              <w:t>подготовительная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008" w:rsidRPr="00F672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1903DC" w:rsidP="007F4D2B">
            <w:pPr>
              <w:jc w:val="center"/>
              <w:rPr>
                <w:sz w:val="20"/>
                <w:szCs w:val="20"/>
              </w:rPr>
            </w:pPr>
            <w:r w:rsidRPr="00F6725C">
              <w:rPr>
                <w:sz w:val="20"/>
                <w:szCs w:val="20"/>
              </w:rPr>
              <w:t xml:space="preserve"> </w:t>
            </w:r>
            <w:r w:rsidR="007F4D2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4D2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4168E7" w:rsidP="007F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4D2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99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18" w:type="dxa"/>
            <w:shd w:val="clear" w:color="auto" w:fill="auto"/>
          </w:tcPr>
          <w:p w:rsidR="001903DC" w:rsidRPr="00F6725C" w:rsidRDefault="007F4D2B" w:rsidP="0099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1008" w:rsidRPr="00F67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1903DC" w:rsidRPr="00F6725C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03DC" w:rsidRPr="005C5BC2" w:rsidTr="00415E74">
        <w:tc>
          <w:tcPr>
            <w:tcW w:w="1985" w:type="dxa"/>
          </w:tcPr>
          <w:p w:rsidR="001903DC" w:rsidRPr="00845380" w:rsidRDefault="001903DC" w:rsidP="00E84B10">
            <w:pPr>
              <w:jc w:val="both"/>
            </w:pPr>
            <w:r w:rsidRPr="00845380">
              <w:t xml:space="preserve">№ </w:t>
            </w:r>
            <w:r w:rsidR="004168E7" w:rsidRPr="00845380">
              <w:t xml:space="preserve"> </w:t>
            </w:r>
            <w:r w:rsidR="00D10AD5" w:rsidRPr="00845380">
              <w:t>1</w:t>
            </w:r>
          </w:p>
          <w:p w:rsidR="00D10AD5" w:rsidRDefault="00AF3AA7" w:rsidP="00E84B10">
            <w:pPr>
              <w:jc w:val="both"/>
            </w:pPr>
            <w:r>
              <w:t>5</w:t>
            </w:r>
            <w:r w:rsidR="00D10AD5" w:rsidRPr="00845380">
              <w:t>-</w:t>
            </w:r>
            <w:r>
              <w:t>7</w:t>
            </w:r>
            <w:r w:rsidR="00D10AD5" w:rsidRPr="00845380">
              <w:t xml:space="preserve"> лет</w:t>
            </w:r>
          </w:p>
          <w:p w:rsidR="001903DC" w:rsidRPr="00845380" w:rsidRDefault="00AF3AA7" w:rsidP="00AF3AA7">
            <w:pPr>
              <w:jc w:val="both"/>
            </w:pPr>
            <w:r w:rsidRPr="00AF3AA7">
              <w:rPr>
                <w:sz w:val="16"/>
                <w:szCs w:val="16"/>
              </w:rPr>
              <w:t>комбинированной направленности</w:t>
            </w:r>
          </w:p>
        </w:tc>
        <w:tc>
          <w:tcPr>
            <w:tcW w:w="567" w:type="dxa"/>
          </w:tcPr>
          <w:p w:rsidR="001903DC" w:rsidRPr="00845380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903DC" w:rsidRPr="00845380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1903DC" w:rsidRPr="00845380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903DC" w:rsidRPr="00845380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903DC" w:rsidRPr="00845380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1903DC" w:rsidRPr="00845380" w:rsidRDefault="007F4D2B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03DC" w:rsidRPr="00845380" w:rsidRDefault="00D10AD5" w:rsidP="00A8081F">
            <w:pPr>
              <w:jc w:val="both"/>
              <w:rPr>
                <w:sz w:val="20"/>
                <w:szCs w:val="20"/>
              </w:rPr>
            </w:pPr>
            <w:r w:rsidRPr="00845380">
              <w:rPr>
                <w:sz w:val="20"/>
                <w:szCs w:val="20"/>
              </w:rPr>
              <w:t>2</w:t>
            </w:r>
            <w:r w:rsidR="00A8081F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03DC" w:rsidRPr="00845380" w:rsidRDefault="00A8081F" w:rsidP="009910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18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0AD5" w:rsidRPr="0084538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1903DC" w:rsidRPr="00845380" w:rsidRDefault="00A8081F" w:rsidP="00E84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03DC" w:rsidRPr="009019A6" w:rsidTr="00415E74">
        <w:tc>
          <w:tcPr>
            <w:tcW w:w="1985" w:type="dxa"/>
          </w:tcPr>
          <w:p w:rsidR="001903DC" w:rsidRPr="00845380" w:rsidRDefault="001903DC" w:rsidP="00E84B10">
            <w:pPr>
              <w:jc w:val="both"/>
              <w:rPr>
                <w:b/>
              </w:rPr>
            </w:pPr>
            <w:r w:rsidRPr="00845380">
              <w:rPr>
                <w:b/>
              </w:rPr>
              <w:t>итог по областям % (конец года)</w:t>
            </w:r>
          </w:p>
        </w:tc>
        <w:tc>
          <w:tcPr>
            <w:tcW w:w="567" w:type="dxa"/>
          </w:tcPr>
          <w:p w:rsidR="001903DC" w:rsidRPr="00845380" w:rsidRDefault="00AF3AA7" w:rsidP="00E84B1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</w:tcPr>
          <w:p w:rsidR="001903DC" w:rsidRPr="00845380" w:rsidRDefault="00991008" w:rsidP="00845380">
            <w:pPr>
              <w:jc w:val="center"/>
              <w:rPr>
                <w:b/>
              </w:rPr>
            </w:pPr>
            <w:r w:rsidRPr="00845380">
              <w:rPr>
                <w:b/>
              </w:rPr>
              <w:t>4</w:t>
            </w:r>
            <w:r w:rsidR="00845380" w:rsidRPr="00845380">
              <w:rPr>
                <w:b/>
              </w:rPr>
              <w:t>6</w:t>
            </w:r>
          </w:p>
        </w:tc>
        <w:tc>
          <w:tcPr>
            <w:tcW w:w="567" w:type="dxa"/>
          </w:tcPr>
          <w:p w:rsidR="001903DC" w:rsidRPr="00845380" w:rsidRDefault="00AF3AA7" w:rsidP="008453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1903DC" w:rsidRPr="00845380" w:rsidRDefault="001903DC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3</w:t>
            </w:r>
            <w:r w:rsidR="00AF3AA7">
              <w:rPr>
                <w:b/>
              </w:rPr>
              <w:t>2</w:t>
            </w:r>
          </w:p>
        </w:tc>
        <w:tc>
          <w:tcPr>
            <w:tcW w:w="567" w:type="dxa"/>
          </w:tcPr>
          <w:p w:rsidR="001903DC" w:rsidRPr="00845380" w:rsidRDefault="00AF3AA7" w:rsidP="00E84B1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1903DC" w:rsidRPr="00845380" w:rsidRDefault="00AF3AA7" w:rsidP="009910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1903DC" w:rsidRPr="00845380" w:rsidRDefault="00AF3AA7" w:rsidP="0084538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</w:tcPr>
          <w:p w:rsidR="001903DC" w:rsidRPr="00845380" w:rsidRDefault="001903DC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5</w:t>
            </w:r>
            <w:r w:rsidR="00AF3AA7">
              <w:rPr>
                <w:b/>
              </w:rPr>
              <w:t>3</w:t>
            </w:r>
          </w:p>
        </w:tc>
        <w:tc>
          <w:tcPr>
            <w:tcW w:w="567" w:type="dxa"/>
          </w:tcPr>
          <w:p w:rsidR="001903DC" w:rsidRPr="00845380" w:rsidRDefault="00845380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1</w:t>
            </w:r>
            <w:r w:rsidR="00AF3AA7">
              <w:rPr>
                <w:b/>
              </w:rPr>
              <w:t>0</w:t>
            </w:r>
          </w:p>
        </w:tc>
        <w:tc>
          <w:tcPr>
            <w:tcW w:w="709" w:type="dxa"/>
          </w:tcPr>
          <w:p w:rsidR="001903DC" w:rsidRPr="00845380" w:rsidRDefault="001903DC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3</w:t>
            </w:r>
            <w:r w:rsidR="00AF3AA7">
              <w:rPr>
                <w:b/>
              </w:rPr>
              <w:t>6</w:t>
            </w:r>
          </w:p>
        </w:tc>
        <w:tc>
          <w:tcPr>
            <w:tcW w:w="567" w:type="dxa"/>
          </w:tcPr>
          <w:p w:rsidR="001903DC" w:rsidRPr="00845380" w:rsidRDefault="001903DC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5</w:t>
            </w:r>
            <w:r w:rsidR="00AF3AA7">
              <w:rPr>
                <w:b/>
              </w:rPr>
              <w:t>0</w:t>
            </w:r>
          </w:p>
        </w:tc>
        <w:tc>
          <w:tcPr>
            <w:tcW w:w="718" w:type="dxa"/>
          </w:tcPr>
          <w:p w:rsidR="001903DC" w:rsidRPr="00845380" w:rsidRDefault="00845380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1</w:t>
            </w:r>
            <w:r w:rsidR="00AF3AA7">
              <w:rPr>
                <w:b/>
              </w:rPr>
              <w:t>4</w:t>
            </w:r>
          </w:p>
        </w:tc>
        <w:tc>
          <w:tcPr>
            <w:tcW w:w="558" w:type="dxa"/>
          </w:tcPr>
          <w:p w:rsidR="001903DC" w:rsidRPr="00845380" w:rsidRDefault="00845380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4</w:t>
            </w:r>
            <w:r w:rsidR="00AF3AA7">
              <w:rPr>
                <w:b/>
              </w:rPr>
              <w:t>1</w:t>
            </w:r>
          </w:p>
        </w:tc>
        <w:tc>
          <w:tcPr>
            <w:tcW w:w="567" w:type="dxa"/>
          </w:tcPr>
          <w:p w:rsidR="001903DC" w:rsidRPr="00845380" w:rsidRDefault="00626EC9" w:rsidP="00AF3AA7">
            <w:pPr>
              <w:jc w:val="center"/>
              <w:rPr>
                <w:b/>
              </w:rPr>
            </w:pPr>
            <w:r w:rsidRPr="00845380">
              <w:rPr>
                <w:b/>
              </w:rPr>
              <w:t>5</w:t>
            </w:r>
            <w:r w:rsidR="00AF3AA7">
              <w:rPr>
                <w:b/>
              </w:rPr>
              <w:t>2</w:t>
            </w:r>
          </w:p>
        </w:tc>
        <w:tc>
          <w:tcPr>
            <w:tcW w:w="567" w:type="dxa"/>
          </w:tcPr>
          <w:p w:rsidR="001903DC" w:rsidRPr="00845380" w:rsidRDefault="00AF3AA7" w:rsidP="00E84B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903DC" w:rsidRPr="008B2B00" w:rsidTr="00415E74">
        <w:tc>
          <w:tcPr>
            <w:tcW w:w="1985" w:type="dxa"/>
          </w:tcPr>
          <w:p w:rsidR="001903DC" w:rsidRPr="008B2B00" w:rsidRDefault="001903DC" w:rsidP="00E84B10">
            <w:pPr>
              <w:jc w:val="both"/>
              <w:rPr>
                <w:b/>
              </w:rPr>
            </w:pPr>
            <w:r>
              <w:rPr>
                <w:b/>
              </w:rPr>
              <w:t>%  освоения ООПДО</w:t>
            </w:r>
          </w:p>
        </w:tc>
        <w:tc>
          <w:tcPr>
            <w:tcW w:w="8789" w:type="dxa"/>
            <w:gridSpan w:val="15"/>
          </w:tcPr>
          <w:p w:rsidR="001903DC" w:rsidRPr="005D485D" w:rsidRDefault="001903DC" w:rsidP="00E84B10">
            <w:pPr>
              <w:jc w:val="both"/>
              <w:rPr>
                <w:b/>
              </w:rPr>
            </w:pPr>
            <w:r w:rsidRPr="005D485D">
              <w:rPr>
                <w:b/>
              </w:rPr>
              <w:t>высокий: 3</w:t>
            </w:r>
            <w:r w:rsidR="00626EC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5D485D">
              <w:rPr>
                <w:b/>
              </w:rPr>
              <w:t>%</w:t>
            </w:r>
          </w:p>
          <w:p w:rsidR="001903DC" w:rsidRPr="005D485D" w:rsidRDefault="001903DC" w:rsidP="00E84B10">
            <w:pPr>
              <w:jc w:val="both"/>
              <w:rPr>
                <w:b/>
              </w:rPr>
            </w:pPr>
            <w:r w:rsidRPr="005D485D">
              <w:rPr>
                <w:b/>
              </w:rPr>
              <w:t>средний: 5</w:t>
            </w:r>
            <w:r w:rsidR="00626EC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D485D">
              <w:rPr>
                <w:b/>
              </w:rPr>
              <w:t>%</w:t>
            </w:r>
          </w:p>
          <w:p w:rsidR="001903DC" w:rsidRPr="008B2B00" w:rsidRDefault="001903DC" w:rsidP="00626EC9">
            <w:pPr>
              <w:jc w:val="both"/>
            </w:pPr>
            <w:r w:rsidRPr="005D485D">
              <w:rPr>
                <w:b/>
              </w:rPr>
              <w:t xml:space="preserve">низкий: </w:t>
            </w:r>
            <w:r>
              <w:rPr>
                <w:b/>
              </w:rPr>
              <w:t>1</w:t>
            </w:r>
            <w:r w:rsidR="00626EC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D485D">
              <w:rPr>
                <w:b/>
              </w:rPr>
              <w:t>%</w:t>
            </w:r>
          </w:p>
        </w:tc>
      </w:tr>
    </w:tbl>
    <w:p w:rsidR="00415E74" w:rsidRDefault="00415E74" w:rsidP="00C30DC6">
      <w:pPr>
        <w:spacing w:line="276" w:lineRule="auto"/>
        <w:jc w:val="center"/>
        <w:rPr>
          <w:b/>
          <w:sz w:val="26"/>
          <w:szCs w:val="26"/>
        </w:rPr>
      </w:pPr>
    </w:p>
    <w:p w:rsidR="00C30DC6" w:rsidRPr="00C30DC6" w:rsidRDefault="00C30DC6" w:rsidP="00C30DC6">
      <w:pPr>
        <w:spacing w:line="276" w:lineRule="auto"/>
        <w:jc w:val="center"/>
        <w:rPr>
          <w:b/>
          <w:sz w:val="26"/>
          <w:szCs w:val="26"/>
        </w:rPr>
      </w:pPr>
      <w:r w:rsidRPr="00C30DC6">
        <w:rPr>
          <w:b/>
          <w:sz w:val="26"/>
          <w:szCs w:val="26"/>
        </w:rPr>
        <w:t xml:space="preserve">Сравнительная </w:t>
      </w:r>
      <w:r w:rsidRPr="001B777B">
        <w:rPr>
          <w:b/>
          <w:sz w:val="26"/>
          <w:szCs w:val="26"/>
        </w:rPr>
        <w:t xml:space="preserve">диаграмма показателей </w:t>
      </w:r>
      <w:r w:rsidRPr="009E7AE7">
        <w:rPr>
          <w:b/>
          <w:sz w:val="26"/>
          <w:szCs w:val="26"/>
          <w:highlight w:val="yellow"/>
        </w:rPr>
        <w:t>достижения детей по освоению основной образовательной программы</w:t>
      </w:r>
      <w:r w:rsidRPr="00C30DC6">
        <w:rPr>
          <w:b/>
          <w:sz w:val="26"/>
          <w:szCs w:val="26"/>
        </w:rPr>
        <w:t xml:space="preserve"> </w:t>
      </w:r>
      <w:r w:rsidR="00E84B10">
        <w:rPr>
          <w:b/>
          <w:sz w:val="26"/>
          <w:szCs w:val="26"/>
        </w:rPr>
        <w:t>ДОУ</w:t>
      </w:r>
    </w:p>
    <w:p w:rsidR="00C30DC6" w:rsidRPr="00C30DC6" w:rsidRDefault="00C30DC6" w:rsidP="00C30DC6">
      <w:pPr>
        <w:spacing w:line="276" w:lineRule="auto"/>
        <w:jc w:val="center"/>
        <w:rPr>
          <w:sz w:val="26"/>
          <w:szCs w:val="26"/>
        </w:rPr>
      </w:pPr>
      <w:r w:rsidRPr="00C30DC6">
        <w:rPr>
          <w:noProof/>
          <w:sz w:val="26"/>
          <w:szCs w:val="26"/>
        </w:rPr>
        <w:drawing>
          <wp:inline distT="0" distB="0" distL="0" distR="0" wp14:anchorId="4ACB0AB6" wp14:editId="6A66BFA2">
            <wp:extent cx="4133850" cy="22383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30DC6">
        <w:rPr>
          <w:sz w:val="26"/>
          <w:szCs w:val="26"/>
        </w:rPr>
        <w:t xml:space="preserve">  </w:t>
      </w:r>
    </w:p>
    <w:p w:rsidR="0002014C" w:rsidRDefault="00C30DC6" w:rsidP="00626EC9">
      <w:pPr>
        <w:spacing w:line="276" w:lineRule="auto"/>
        <w:jc w:val="both"/>
      </w:pPr>
      <w:r w:rsidRPr="00C30DC6">
        <w:rPr>
          <w:b/>
          <w:sz w:val="26"/>
          <w:szCs w:val="26"/>
        </w:rPr>
        <w:lastRenderedPageBreak/>
        <w:t xml:space="preserve">    </w:t>
      </w:r>
      <w:r w:rsidR="00415E74">
        <w:rPr>
          <w:b/>
          <w:sz w:val="26"/>
          <w:szCs w:val="26"/>
        </w:rPr>
        <w:tab/>
      </w:r>
      <w:r w:rsidRPr="0023375E">
        <w:rPr>
          <w:b/>
        </w:rPr>
        <w:t xml:space="preserve">Вывод: </w:t>
      </w:r>
      <w:r w:rsidRPr="001B777B">
        <w:t>Результаты диагностики освоения разделов программы показ</w:t>
      </w:r>
      <w:r w:rsidR="00E84B10" w:rsidRPr="001B777B">
        <w:t>ывают</w:t>
      </w:r>
      <w:r w:rsidRPr="001B777B">
        <w:t xml:space="preserve"> стабильную динамику в реализации данной программы и работы педагогического коллектива </w:t>
      </w:r>
      <w:r w:rsidR="00E84B10" w:rsidRPr="001B777B">
        <w:t>ДОУ</w:t>
      </w:r>
      <w:r w:rsidRPr="001B777B">
        <w:t xml:space="preserve"> по сравнению с началом учебного года</w:t>
      </w:r>
      <w:r w:rsidR="00626EC9" w:rsidRPr="001B777B">
        <w:t xml:space="preserve">.  На протяжении </w:t>
      </w:r>
      <w:r w:rsidR="001B777B" w:rsidRPr="001B777B">
        <w:t xml:space="preserve">трех </w:t>
      </w:r>
      <w:r w:rsidR="00626EC9" w:rsidRPr="001B777B">
        <w:t xml:space="preserve"> лет </w:t>
      </w:r>
      <w:r w:rsidRPr="001B777B">
        <w:t xml:space="preserve"> </w:t>
      </w:r>
      <w:r w:rsidR="00626EC9" w:rsidRPr="001B777B">
        <w:t xml:space="preserve"> </w:t>
      </w:r>
      <w:r w:rsidRPr="001B777B">
        <w:t xml:space="preserve"> </w:t>
      </w:r>
      <w:r w:rsidR="00E84B10" w:rsidRPr="001B777B">
        <w:t xml:space="preserve"> </w:t>
      </w:r>
      <w:r w:rsidRPr="001B777B">
        <w:t xml:space="preserve"> процент детей с низким уровнем освоения программы</w:t>
      </w:r>
      <w:r w:rsidR="00626EC9" w:rsidRPr="001B777B">
        <w:t xml:space="preserve"> колеблется в </w:t>
      </w:r>
      <w:r w:rsidR="00626EC9" w:rsidRPr="0002014C">
        <w:t>пределах</w:t>
      </w:r>
      <w:r w:rsidR="00B1071F" w:rsidRPr="0002014C">
        <w:t xml:space="preserve"> 8</w:t>
      </w:r>
      <w:r w:rsidR="00626EC9" w:rsidRPr="0002014C">
        <w:t>-1</w:t>
      </w:r>
      <w:r w:rsidR="001B777B" w:rsidRPr="0002014C">
        <w:t>0</w:t>
      </w:r>
      <w:r w:rsidR="00626EC9" w:rsidRPr="0002014C">
        <w:t xml:space="preserve"> %.  </w:t>
      </w:r>
      <w:r w:rsidRPr="0002014C">
        <w:t xml:space="preserve"> Причиной </w:t>
      </w:r>
      <w:r w:rsidR="00626EC9" w:rsidRPr="0002014C">
        <w:t>этого</w:t>
      </w:r>
      <w:r w:rsidRPr="0002014C">
        <w:t xml:space="preserve"> является: пропуск детьми занятий по причине болезни, недостаточный уровень развития психических процессов. </w:t>
      </w:r>
      <w:r w:rsidR="00626EC9" w:rsidRPr="0002014C">
        <w:t xml:space="preserve"> В 20</w:t>
      </w:r>
      <w:r w:rsidR="00B1071F" w:rsidRPr="0002014C">
        <w:t>2</w:t>
      </w:r>
      <w:r w:rsidR="00BA07A2" w:rsidRPr="0002014C">
        <w:t>1</w:t>
      </w:r>
      <w:r w:rsidR="00626EC9" w:rsidRPr="0002014C">
        <w:t>-202</w:t>
      </w:r>
      <w:r w:rsidR="001B777B" w:rsidRPr="0002014C">
        <w:t>2</w:t>
      </w:r>
      <w:r w:rsidR="00626EC9" w:rsidRPr="0002014C">
        <w:t xml:space="preserve"> учебном году </w:t>
      </w:r>
      <w:r w:rsidR="001B777B" w:rsidRPr="0002014C">
        <w:t>(как</w:t>
      </w:r>
      <w:r w:rsidR="001B777B">
        <w:t xml:space="preserve"> и в прошедшем) самый низкий показатель</w:t>
      </w:r>
      <w:r w:rsidR="0002014C">
        <w:t xml:space="preserve"> </w:t>
      </w:r>
      <w:r w:rsidR="001B777B">
        <w:t xml:space="preserve"> </w:t>
      </w:r>
      <w:r w:rsidR="0002014C">
        <w:t xml:space="preserve"> </w:t>
      </w:r>
      <w:r w:rsidR="001B777B">
        <w:t xml:space="preserve"> зафиксирован </w:t>
      </w:r>
      <w:r w:rsidR="0002014C">
        <w:t xml:space="preserve">в освоении детьми образовательной области «Художественно-эстетическое развитие» (32 %). А именно западает раздел программы «Приобщение к искусству». В связи с этим необходимо  включить в   план 2022-2023 учебного года </w:t>
      </w:r>
      <w:r w:rsidR="00C90276">
        <w:t xml:space="preserve">мероприятия </w:t>
      </w:r>
      <w:r w:rsidR="0002014C">
        <w:t xml:space="preserve"> в рамках реализации данного раздела   образовательной области «Художественно-эстетическое развитие».  </w:t>
      </w:r>
    </w:p>
    <w:p w:rsidR="0002014C" w:rsidRDefault="0002014C" w:rsidP="00626EC9">
      <w:pPr>
        <w:spacing w:line="276" w:lineRule="auto"/>
        <w:jc w:val="both"/>
      </w:pPr>
      <w:r>
        <w:tab/>
        <w:t xml:space="preserve">Так же необходимо продолжить </w:t>
      </w:r>
      <w:r w:rsidR="00C85000">
        <w:t xml:space="preserve">углубленную </w:t>
      </w:r>
      <w:r>
        <w:t>работу в рамках</w:t>
      </w:r>
      <w:r w:rsidR="00C85000">
        <w:t xml:space="preserve"> реализации </w:t>
      </w:r>
      <w:r>
        <w:t xml:space="preserve"> образовательной области «Речевое развитие</w:t>
      </w:r>
      <w:r w:rsidR="00C85000">
        <w:t xml:space="preserve">», вновь включив  </w:t>
      </w:r>
      <w:r>
        <w:t xml:space="preserve"> в </w:t>
      </w:r>
      <w:r w:rsidR="00C85000">
        <w:t xml:space="preserve">годовой план 2022-2023  годовую задачу </w:t>
      </w:r>
      <w:r>
        <w:t xml:space="preserve"> </w:t>
      </w:r>
      <w:r w:rsidR="00C85000" w:rsidRPr="00C85000">
        <w:t xml:space="preserve">по повышению эффективности применения </w:t>
      </w:r>
      <w:r w:rsidR="00C85000">
        <w:t xml:space="preserve">педагогами </w:t>
      </w:r>
      <w:r w:rsidR="00C85000" w:rsidRPr="00C85000">
        <w:t>современных методов речевого развития детей.</w:t>
      </w:r>
      <w:r w:rsidR="00C85000">
        <w:t xml:space="preserve"> </w:t>
      </w:r>
    </w:p>
    <w:p w:rsidR="00626EC9" w:rsidRPr="00E73B75" w:rsidRDefault="00626EC9" w:rsidP="00626EC9">
      <w:pPr>
        <w:spacing w:line="276" w:lineRule="auto"/>
        <w:jc w:val="both"/>
      </w:pPr>
      <w:r w:rsidRPr="00E73B75">
        <w:tab/>
        <w:t xml:space="preserve">Анализируя полученные результаты </w:t>
      </w:r>
      <w:r w:rsidR="00C85000">
        <w:t xml:space="preserve">по другим областям </w:t>
      </w:r>
      <w:r w:rsidR="00E73B75">
        <w:t>можно обозначить основные точки роста</w:t>
      </w:r>
      <w:r w:rsidRPr="00E73B75">
        <w:t xml:space="preserve">: </w:t>
      </w:r>
    </w:p>
    <w:p w:rsidR="00626EC9" w:rsidRPr="00BD33AB" w:rsidRDefault="00626EC9" w:rsidP="00E73B75">
      <w:pPr>
        <w:spacing w:line="276" w:lineRule="auto"/>
        <w:jc w:val="both"/>
      </w:pPr>
      <w:r w:rsidRPr="00E73B75">
        <w:tab/>
      </w:r>
      <w:r w:rsidRPr="00C85000">
        <w:t>В реализации ОО «Социально - коммуникативное развитие» необходимо больше внимания</w:t>
      </w:r>
      <w:r w:rsidRPr="00E73B75">
        <w:t xml:space="preserve"> </w:t>
      </w:r>
      <w:r w:rsidR="00C85000">
        <w:t xml:space="preserve"> уделить подразделу «Нравственное воспитание, формирование личности ребенка, развитие общения», сделав акцент на формировании умения детей правильно  оценивать свои поступки, развитие эмоциональной отзывчивости, доброжелательного отношения к </w:t>
      </w:r>
      <w:r w:rsidR="00C85000" w:rsidRPr="00BD33AB">
        <w:t>окружающим.</w:t>
      </w:r>
    </w:p>
    <w:p w:rsidR="00626EC9" w:rsidRPr="00002B85" w:rsidRDefault="00626EC9" w:rsidP="00276F5E">
      <w:pPr>
        <w:spacing w:line="276" w:lineRule="auto"/>
        <w:ind w:firstLine="708"/>
        <w:jc w:val="both"/>
      </w:pPr>
      <w:r w:rsidRPr="00BD33AB">
        <w:t>В освоении ОО «Познавательное развитие» точкой роста</w:t>
      </w:r>
      <w:r w:rsidRPr="00002B85">
        <w:t xml:space="preserve"> </w:t>
      </w:r>
      <w:r w:rsidR="00C85000">
        <w:t xml:space="preserve"> является развитие проектной деятельности всех типов (исследовательской, творческой, нормативной) индивидуального и группового характера, а так же мотивация родителей к участию</w:t>
      </w:r>
      <w:r w:rsidR="00BD33AB">
        <w:t xml:space="preserve"> в </w:t>
      </w:r>
      <w:r w:rsidR="00C85000">
        <w:t xml:space="preserve"> исследовательской </w:t>
      </w:r>
      <w:r w:rsidR="00BD33AB">
        <w:t xml:space="preserve">и проектной деятельности детей. </w:t>
      </w:r>
    </w:p>
    <w:p w:rsidR="00AA74AF" w:rsidRDefault="00626EC9" w:rsidP="00626EC9">
      <w:pPr>
        <w:spacing w:line="276" w:lineRule="auto"/>
        <w:jc w:val="both"/>
      </w:pPr>
      <w:r w:rsidRPr="00276F5E">
        <w:tab/>
        <w:t>В освоении ОО «</w:t>
      </w:r>
      <w:r w:rsidRPr="00BD33AB">
        <w:t>Физическое развитие»</w:t>
      </w:r>
      <w:r w:rsidR="00BD33AB" w:rsidRPr="00BD33AB">
        <w:t xml:space="preserve"> </w:t>
      </w:r>
      <w:r w:rsidRPr="00BD33AB">
        <w:t xml:space="preserve">  </w:t>
      </w:r>
      <w:r w:rsidR="00276F5E" w:rsidRPr="00BD33AB">
        <w:t xml:space="preserve">остается актуальной проблема </w:t>
      </w:r>
      <w:r w:rsidRPr="00BD33AB">
        <w:t xml:space="preserve"> </w:t>
      </w:r>
      <w:r w:rsidR="00BD33AB" w:rsidRPr="00BD33AB">
        <w:t xml:space="preserve"> </w:t>
      </w:r>
      <w:r w:rsidR="00276F5E" w:rsidRPr="00BD33AB">
        <w:t>овладени</w:t>
      </w:r>
      <w:r w:rsidR="00BD33AB" w:rsidRPr="00BD33AB">
        <w:t xml:space="preserve">я детьми </w:t>
      </w:r>
      <w:r w:rsidR="00276F5E" w:rsidRPr="00BD33AB">
        <w:t xml:space="preserve"> н</w:t>
      </w:r>
      <w:r w:rsidR="00BD33AB" w:rsidRPr="00BD33AB">
        <w:t xml:space="preserve">ормами здорового образа жизни. </w:t>
      </w:r>
      <w:r w:rsidR="00BD33AB">
        <w:t xml:space="preserve"> </w:t>
      </w:r>
    </w:p>
    <w:p w:rsidR="00626EC9" w:rsidRPr="0023375E" w:rsidRDefault="00626EC9" w:rsidP="00626EC9">
      <w:pPr>
        <w:spacing w:line="276" w:lineRule="auto"/>
        <w:jc w:val="both"/>
        <w:rPr>
          <w:b/>
          <w:i/>
          <w:color w:val="000000"/>
        </w:rPr>
      </w:pPr>
    </w:p>
    <w:p w:rsidR="00AA74AF" w:rsidRPr="0023375E" w:rsidRDefault="00AA74AF" w:rsidP="00AA74AF">
      <w:pPr>
        <w:pStyle w:val="msonormalbullet2gif"/>
        <w:spacing w:before="0" w:beforeAutospacing="0" w:after="0" w:afterAutospacing="0"/>
        <w:ind w:left="68"/>
        <w:jc w:val="center"/>
        <w:rPr>
          <w:b/>
          <w:color w:val="000000"/>
        </w:rPr>
      </w:pPr>
      <w:r w:rsidRPr="0023375E">
        <w:rPr>
          <w:b/>
          <w:color w:val="000000"/>
        </w:rPr>
        <w:t>2.</w:t>
      </w:r>
      <w:r w:rsidR="00520929" w:rsidRPr="0023375E">
        <w:rPr>
          <w:b/>
          <w:color w:val="000000"/>
        </w:rPr>
        <w:t xml:space="preserve"> </w:t>
      </w:r>
      <w:r w:rsidRPr="0023375E">
        <w:rPr>
          <w:b/>
          <w:color w:val="000000"/>
        </w:rPr>
        <w:t>Готовность воспитанников к обучению в школе</w:t>
      </w:r>
      <w:r w:rsidR="00520929" w:rsidRPr="0023375E">
        <w:rPr>
          <w:b/>
          <w:color w:val="000000"/>
        </w:rPr>
        <w:t xml:space="preserve"> </w:t>
      </w:r>
    </w:p>
    <w:p w:rsidR="00AA74AF" w:rsidRPr="0023375E" w:rsidRDefault="00AA74AF" w:rsidP="00AA74AF">
      <w:pPr>
        <w:pStyle w:val="a4"/>
        <w:spacing w:line="276" w:lineRule="auto"/>
        <w:rPr>
          <w:sz w:val="24"/>
        </w:rPr>
      </w:pPr>
    </w:p>
    <w:p w:rsidR="000D0B0C" w:rsidRDefault="00626EC9" w:rsidP="001635A6">
      <w:pPr>
        <w:widowControl w:val="0"/>
        <w:tabs>
          <w:tab w:val="left" w:pos="10082"/>
        </w:tabs>
        <w:autoSpaceDE w:val="0"/>
        <w:autoSpaceDN w:val="0"/>
        <w:adjustRightInd w:val="0"/>
        <w:ind w:right="-143"/>
        <w:jc w:val="both"/>
      </w:pPr>
      <w:r w:rsidRPr="00626EC9">
        <w:t xml:space="preserve">       В 20</w:t>
      </w:r>
      <w:r w:rsidR="00B1071F">
        <w:t>2</w:t>
      </w:r>
      <w:r w:rsidR="009E7AE7">
        <w:t>2</w:t>
      </w:r>
      <w:r w:rsidRPr="00626EC9">
        <w:t>-202</w:t>
      </w:r>
      <w:r w:rsidR="009E7AE7">
        <w:t>3</w:t>
      </w:r>
      <w:r w:rsidRPr="00626EC9">
        <w:t xml:space="preserve"> учебном году в школу </w:t>
      </w:r>
      <w:r w:rsidRPr="00E24DD8">
        <w:t xml:space="preserve">выпускается  </w:t>
      </w:r>
      <w:r w:rsidR="00E24DD8" w:rsidRPr="00E24DD8">
        <w:t>4</w:t>
      </w:r>
      <w:r w:rsidR="006A6596" w:rsidRPr="00E24DD8">
        <w:t>7</w:t>
      </w:r>
      <w:r w:rsidRPr="00E24DD8">
        <w:t xml:space="preserve"> </w:t>
      </w:r>
      <w:r w:rsidR="006A6596" w:rsidRPr="00E24DD8">
        <w:t>детей</w:t>
      </w:r>
      <w:r w:rsidR="00026F4F" w:rsidRPr="00E24DD8">
        <w:t xml:space="preserve"> из подготовительных</w:t>
      </w:r>
      <w:r w:rsidR="00026F4F">
        <w:t xml:space="preserve">  групп  № </w:t>
      </w:r>
      <w:r w:rsidR="009E7AE7">
        <w:t>8</w:t>
      </w:r>
      <w:r w:rsidRPr="00626EC9">
        <w:t xml:space="preserve"> (воспитатели – </w:t>
      </w:r>
      <w:proofErr w:type="spellStart"/>
      <w:r w:rsidR="009E7AE7">
        <w:t>Шагичева</w:t>
      </w:r>
      <w:proofErr w:type="spellEnd"/>
      <w:r w:rsidR="009E7AE7">
        <w:t xml:space="preserve"> Е.В., </w:t>
      </w:r>
      <w:proofErr w:type="spellStart"/>
      <w:r w:rsidR="009E7AE7">
        <w:t>Дурягина</w:t>
      </w:r>
      <w:proofErr w:type="spellEnd"/>
      <w:r w:rsidR="009E7AE7">
        <w:t xml:space="preserve"> М.М</w:t>
      </w:r>
      <w:r w:rsidR="00026F4F" w:rsidRPr="00065CBC">
        <w:t>.);   №</w:t>
      </w:r>
      <w:r w:rsidR="00026F4F">
        <w:t xml:space="preserve"> </w:t>
      </w:r>
      <w:r w:rsidR="006A6596">
        <w:t>1</w:t>
      </w:r>
      <w:r w:rsidR="009E7AE7">
        <w:t>0</w:t>
      </w:r>
      <w:r w:rsidR="001635A6">
        <w:t xml:space="preserve"> (воспитатели </w:t>
      </w:r>
      <w:proofErr w:type="spellStart"/>
      <w:r w:rsidR="009E7AE7">
        <w:t>Докичева</w:t>
      </w:r>
      <w:proofErr w:type="spellEnd"/>
      <w:r w:rsidR="009E7AE7">
        <w:t xml:space="preserve"> Ю.А., </w:t>
      </w:r>
      <w:proofErr w:type="spellStart"/>
      <w:r w:rsidR="009E7AE7">
        <w:t>Харева</w:t>
      </w:r>
      <w:proofErr w:type="spellEnd"/>
      <w:r w:rsidR="009E7AE7">
        <w:t xml:space="preserve"> О.В.</w:t>
      </w:r>
      <w:r w:rsidR="006A6596">
        <w:t>.)</w:t>
      </w:r>
      <w:r w:rsidR="004264AD">
        <w:t xml:space="preserve">; </w:t>
      </w:r>
      <w:r w:rsidR="009E7AE7" w:rsidRPr="009E7AE7">
        <w:t xml:space="preserve">разновозрастной группы </w:t>
      </w:r>
      <w:r w:rsidR="004264AD">
        <w:t xml:space="preserve">№ </w:t>
      </w:r>
      <w:r w:rsidR="00CA7737">
        <w:t>1 (воспитател</w:t>
      </w:r>
      <w:r w:rsidR="009E7AE7">
        <w:t>и</w:t>
      </w:r>
      <w:r w:rsidR="00CA7737">
        <w:t xml:space="preserve"> </w:t>
      </w:r>
      <w:proofErr w:type="spellStart"/>
      <w:r w:rsidR="00CA7737">
        <w:t>Преловская</w:t>
      </w:r>
      <w:proofErr w:type="spellEnd"/>
      <w:r w:rsidR="00CA7737">
        <w:t xml:space="preserve"> Ю.Н.</w:t>
      </w:r>
      <w:r w:rsidR="009E7AE7">
        <w:t>, Новожилова Ю.А.)</w:t>
      </w:r>
    </w:p>
    <w:p w:rsidR="004264AD" w:rsidRDefault="004264AD" w:rsidP="001635A6">
      <w:pPr>
        <w:widowControl w:val="0"/>
        <w:tabs>
          <w:tab w:val="left" w:pos="10082"/>
        </w:tabs>
        <w:autoSpaceDE w:val="0"/>
        <w:autoSpaceDN w:val="0"/>
        <w:adjustRightInd w:val="0"/>
        <w:ind w:right="-143"/>
        <w:jc w:val="both"/>
      </w:pPr>
    </w:p>
    <w:p w:rsidR="00626EC9" w:rsidRDefault="00634F44" w:rsidP="00626EC9">
      <w:pPr>
        <w:tabs>
          <w:tab w:val="left" w:pos="0"/>
        </w:tabs>
        <w:spacing w:line="276" w:lineRule="auto"/>
        <w:ind w:firstLine="567"/>
        <w:jc w:val="center"/>
      </w:pPr>
      <w:r>
        <w:t xml:space="preserve"> П</w:t>
      </w:r>
      <w:r w:rsidR="00626EC9">
        <w:t>оказател</w:t>
      </w:r>
      <w:r>
        <w:t xml:space="preserve">и </w:t>
      </w:r>
      <w:r w:rsidR="00626EC9">
        <w:t xml:space="preserve"> готовности детей к школе</w:t>
      </w:r>
    </w:p>
    <w:p w:rsidR="00626EC9" w:rsidRDefault="00626EC9" w:rsidP="00626EC9">
      <w:pPr>
        <w:tabs>
          <w:tab w:val="left" w:pos="0"/>
        </w:tabs>
        <w:spacing w:line="276" w:lineRule="auto"/>
        <w:ind w:firstLine="567"/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62"/>
        <w:gridCol w:w="1373"/>
        <w:gridCol w:w="1555"/>
        <w:gridCol w:w="1169"/>
        <w:gridCol w:w="1157"/>
        <w:gridCol w:w="1043"/>
        <w:gridCol w:w="1561"/>
      </w:tblGrid>
      <w:tr w:rsidR="00634F44" w:rsidRPr="00C60363" w:rsidTr="001B305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44" w:rsidRPr="00C60363" w:rsidRDefault="00634F44" w:rsidP="00C017BB">
            <w:pPr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jc w:val="center"/>
            </w:pPr>
            <w:proofErr w:type="spellStart"/>
            <w:r w:rsidRPr="00C60363">
              <w:t>Подг</w:t>
            </w:r>
            <w:proofErr w:type="spellEnd"/>
            <w:r w:rsidRPr="00C60363">
              <w:t>. групп в ДОУ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44" w:rsidRPr="00C60363" w:rsidRDefault="00634F44" w:rsidP="00C017BB">
            <w:pPr>
              <w:jc w:val="center"/>
            </w:pPr>
            <w:r>
              <w:t>количество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jc w:val="center"/>
            </w:pPr>
            <w:r w:rsidRPr="00C60363">
              <w:t>Обследовано детей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jc w:val="center"/>
            </w:pPr>
            <w:r w:rsidRPr="00C60363">
              <w:t>Высокий уровень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jc w:val="center"/>
            </w:pPr>
            <w:r w:rsidRPr="00C60363">
              <w:t>Средний уровень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jc w:val="center"/>
            </w:pPr>
            <w:r w:rsidRPr="00C60363">
              <w:t>Низкий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jc w:val="center"/>
            </w:pPr>
            <w:r w:rsidRPr="00C60363">
              <w:t>Примечания</w:t>
            </w:r>
          </w:p>
        </w:tc>
      </w:tr>
      <w:tr w:rsidR="00634F44" w:rsidRPr="00C60363" w:rsidTr="001B3051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C60363" w:rsidRDefault="00634F44" w:rsidP="00C017BB">
            <w:pPr>
              <w:rPr>
                <w:b/>
                <w:bCs/>
              </w:rPr>
            </w:pPr>
            <w:r w:rsidRPr="00C60363">
              <w:rPr>
                <w:b/>
                <w:bCs/>
              </w:rPr>
              <w:t>Конец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E24DD8" w:rsidRDefault="00634F44" w:rsidP="00C017BB">
            <w:pPr>
              <w:jc w:val="center"/>
            </w:pPr>
            <w:r w:rsidRPr="00E24DD8"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44" w:rsidRPr="00E24DD8" w:rsidRDefault="00E24DD8" w:rsidP="00C017BB">
            <w:pPr>
              <w:jc w:val="center"/>
            </w:pPr>
            <w:r w:rsidRPr="00E24DD8">
              <w:t>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E24DD8" w:rsidRDefault="00E24DD8" w:rsidP="00C017BB">
            <w:pPr>
              <w:jc w:val="center"/>
            </w:pPr>
            <w:r w:rsidRPr="00E24DD8"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E24DD8" w:rsidRDefault="00E24DD8" w:rsidP="00C017BB">
            <w:pPr>
              <w:jc w:val="center"/>
            </w:pPr>
            <w:r w:rsidRPr="00E24DD8"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E24DD8" w:rsidRDefault="006A6596" w:rsidP="00E24DD8">
            <w:pPr>
              <w:jc w:val="center"/>
            </w:pPr>
            <w:r w:rsidRPr="00E24DD8">
              <w:t>2</w:t>
            </w:r>
            <w:r w:rsidR="00E24DD8" w:rsidRPr="00E24DD8"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44" w:rsidRPr="00E24DD8" w:rsidRDefault="001635A6" w:rsidP="00C017BB">
            <w:pPr>
              <w:jc w:val="center"/>
            </w:pPr>
            <w:r w:rsidRPr="00E24DD8">
              <w:t xml:space="preserve"> 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44" w:rsidRPr="00C60363" w:rsidRDefault="00E24DD8" w:rsidP="00C017BB">
            <w:pPr>
              <w:jc w:val="center"/>
            </w:pPr>
            <w:r>
              <w:t xml:space="preserve">Не обследованы дети, находящиеся </w:t>
            </w:r>
            <w:r>
              <w:lastRenderedPageBreak/>
              <w:t>в длительном отпуске</w:t>
            </w:r>
          </w:p>
        </w:tc>
      </w:tr>
    </w:tbl>
    <w:p w:rsidR="001B3051" w:rsidRDefault="001B3051" w:rsidP="001B3051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  <w:r w:rsidRPr="001B3051">
        <w:rPr>
          <w:b/>
        </w:rPr>
        <w:lastRenderedPageBreak/>
        <w:t>Сравнение результатов первого, второго и третьего срез</w:t>
      </w:r>
      <w:r>
        <w:rPr>
          <w:b/>
        </w:rPr>
        <w:t xml:space="preserve">ов </w:t>
      </w:r>
      <w:r w:rsidRPr="001B3051">
        <w:rPr>
          <w:b/>
        </w:rPr>
        <w:t xml:space="preserve"> </w:t>
      </w:r>
    </w:p>
    <w:p w:rsidR="001B3051" w:rsidRPr="001B3051" w:rsidRDefault="001B3051" w:rsidP="001B3051">
      <w:pPr>
        <w:tabs>
          <w:tab w:val="left" w:pos="0"/>
        </w:tabs>
        <w:spacing w:line="276" w:lineRule="auto"/>
        <w:ind w:firstLine="567"/>
        <w:jc w:val="center"/>
        <w:rPr>
          <w:b/>
        </w:rPr>
      </w:pPr>
      <w:r w:rsidRPr="001B3051">
        <w:rPr>
          <w:b/>
        </w:rPr>
        <w:t>диагностики готовности к школе</w:t>
      </w:r>
    </w:p>
    <w:tbl>
      <w:tblPr>
        <w:tblStyle w:val="a3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126"/>
        <w:gridCol w:w="1985"/>
      </w:tblGrid>
      <w:tr w:rsidR="001B3051" w:rsidRPr="001B3051" w:rsidTr="001B3051">
        <w:tc>
          <w:tcPr>
            <w:tcW w:w="2552" w:type="dxa"/>
            <w:shd w:val="clear" w:color="auto" w:fill="F2F2F2" w:themeFill="background1" w:themeFillShade="F2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</w:p>
        </w:tc>
        <w:tc>
          <w:tcPr>
            <w:tcW w:w="1984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Первый срез</w:t>
            </w:r>
          </w:p>
        </w:tc>
        <w:tc>
          <w:tcPr>
            <w:tcW w:w="2126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center"/>
            </w:pPr>
            <w:r w:rsidRPr="001B3051">
              <w:t>Второй срез</w:t>
            </w:r>
          </w:p>
        </w:tc>
        <w:tc>
          <w:tcPr>
            <w:tcW w:w="1985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Третий срез</w:t>
            </w:r>
          </w:p>
        </w:tc>
      </w:tr>
      <w:tr w:rsidR="001B3051" w:rsidRPr="001B3051" w:rsidTr="001B3051">
        <w:tc>
          <w:tcPr>
            <w:tcW w:w="2552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Продиагностированных детей</w:t>
            </w:r>
          </w:p>
        </w:tc>
        <w:tc>
          <w:tcPr>
            <w:tcW w:w="1984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46</w:t>
            </w:r>
          </w:p>
        </w:tc>
        <w:tc>
          <w:tcPr>
            <w:tcW w:w="2126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41</w:t>
            </w:r>
          </w:p>
        </w:tc>
        <w:tc>
          <w:tcPr>
            <w:tcW w:w="1985" w:type="dxa"/>
          </w:tcPr>
          <w:p w:rsidR="001B3051" w:rsidRPr="001B3051" w:rsidRDefault="00E24DD8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>
              <w:t>43</w:t>
            </w:r>
          </w:p>
        </w:tc>
      </w:tr>
      <w:tr w:rsidR="001B3051" w:rsidRPr="001B3051" w:rsidTr="001B3051">
        <w:tc>
          <w:tcPr>
            <w:tcW w:w="2552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Высокий</w:t>
            </w:r>
          </w:p>
        </w:tc>
        <w:tc>
          <w:tcPr>
            <w:tcW w:w="1984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6/ 12,8%</w:t>
            </w:r>
          </w:p>
        </w:tc>
        <w:tc>
          <w:tcPr>
            <w:tcW w:w="2126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11/ 26,8%</w:t>
            </w:r>
          </w:p>
        </w:tc>
        <w:tc>
          <w:tcPr>
            <w:tcW w:w="1985" w:type="dxa"/>
          </w:tcPr>
          <w:p w:rsidR="001B3051" w:rsidRPr="001B3051" w:rsidRDefault="00E24DD8" w:rsidP="00E24DD8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>
              <w:t>20</w:t>
            </w:r>
            <w:r w:rsidR="001B3051" w:rsidRPr="001B3051">
              <w:t xml:space="preserve">/ </w:t>
            </w:r>
            <w:r>
              <w:t>46,5</w:t>
            </w:r>
            <w:r w:rsidR="001B3051" w:rsidRPr="001B3051">
              <w:t>%</w:t>
            </w:r>
          </w:p>
        </w:tc>
      </w:tr>
      <w:tr w:rsidR="001B3051" w:rsidRPr="001B3051" w:rsidTr="001B3051">
        <w:tc>
          <w:tcPr>
            <w:tcW w:w="2552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Средний</w:t>
            </w:r>
          </w:p>
        </w:tc>
        <w:tc>
          <w:tcPr>
            <w:tcW w:w="1984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36/ 78,7%</w:t>
            </w:r>
          </w:p>
        </w:tc>
        <w:tc>
          <w:tcPr>
            <w:tcW w:w="2126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28/ 68,3%</w:t>
            </w:r>
          </w:p>
        </w:tc>
        <w:tc>
          <w:tcPr>
            <w:tcW w:w="1985" w:type="dxa"/>
          </w:tcPr>
          <w:p w:rsidR="001B3051" w:rsidRPr="001B3051" w:rsidRDefault="00E24DD8" w:rsidP="00E24DD8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>
              <w:t>23</w:t>
            </w:r>
            <w:r w:rsidR="001B3051" w:rsidRPr="001B3051">
              <w:t xml:space="preserve">/ </w:t>
            </w:r>
            <w:r>
              <w:t>53,4</w:t>
            </w:r>
            <w:r w:rsidR="001B3051" w:rsidRPr="001B3051">
              <w:t xml:space="preserve">% </w:t>
            </w:r>
          </w:p>
        </w:tc>
      </w:tr>
      <w:tr w:rsidR="001B3051" w:rsidRPr="001B3051" w:rsidTr="001B3051">
        <w:tc>
          <w:tcPr>
            <w:tcW w:w="2552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Низкий</w:t>
            </w:r>
          </w:p>
        </w:tc>
        <w:tc>
          <w:tcPr>
            <w:tcW w:w="1984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4/ 8,5%</w:t>
            </w:r>
          </w:p>
        </w:tc>
        <w:tc>
          <w:tcPr>
            <w:tcW w:w="2126" w:type="dxa"/>
          </w:tcPr>
          <w:p w:rsidR="001B3051" w:rsidRPr="00E24DD8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highlight w:val="yellow"/>
              </w:rPr>
            </w:pPr>
            <w:r w:rsidRPr="00E24DD8">
              <w:rPr>
                <w:highlight w:val="yellow"/>
              </w:rPr>
              <w:t>2/ 4,9%</w:t>
            </w:r>
          </w:p>
        </w:tc>
        <w:tc>
          <w:tcPr>
            <w:tcW w:w="1985" w:type="dxa"/>
          </w:tcPr>
          <w:p w:rsidR="001B3051" w:rsidRPr="001B3051" w:rsidRDefault="001B3051" w:rsidP="001B3051">
            <w:pPr>
              <w:tabs>
                <w:tab w:val="left" w:pos="0"/>
              </w:tabs>
              <w:spacing w:line="276" w:lineRule="auto"/>
              <w:ind w:firstLine="567"/>
              <w:jc w:val="both"/>
            </w:pPr>
            <w:r w:rsidRPr="001B3051">
              <w:t>0/ 0%</w:t>
            </w:r>
          </w:p>
        </w:tc>
      </w:tr>
    </w:tbl>
    <w:p w:rsidR="00626EC9" w:rsidRDefault="00626EC9" w:rsidP="00626EC9">
      <w:pPr>
        <w:tabs>
          <w:tab w:val="left" w:pos="0"/>
        </w:tabs>
        <w:spacing w:line="276" w:lineRule="auto"/>
        <w:ind w:firstLine="567"/>
        <w:jc w:val="both"/>
      </w:pPr>
    </w:p>
    <w:p w:rsidR="00CA7737" w:rsidRPr="00AF0E1B" w:rsidRDefault="00CA7737" w:rsidP="00CA7737">
      <w:pPr>
        <w:ind w:firstLine="708"/>
        <w:jc w:val="both"/>
        <w:rPr>
          <w:rFonts w:eastAsia="Calibri"/>
          <w:highlight w:val="yellow"/>
          <w:lang w:eastAsia="en-US"/>
        </w:rPr>
      </w:pPr>
      <w:r w:rsidRPr="001635A6">
        <w:rPr>
          <w:rFonts w:eastAsia="Calibri"/>
          <w:lang w:eastAsia="en-US"/>
        </w:rPr>
        <w:t xml:space="preserve">Обращено </w:t>
      </w:r>
      <w:r w:rsidRPr="00AF0E1B">
        <w:rPr>
          <w:rFonts w:eastAsia="Calibri"/>
          <w:highlight w:val="yellow"/>
          <w:lang w:eastAsia="en-US"/>
        </w:rPr>
        <w:t>внимание на то, что при выполнении заданий детьми особые затруднения возникли  при выполнении задания на логику «Заселение дома» (гр.12,8,10), «Графический диктант» (гр. 1,11).</w:t>
      </w:r>
    </w:p>
    <w:p w:rsidR="00CA7737" w:rsidRPr="00AF0E1B" w:rsidRDefault="00CA7737" w:rsidP="00CA7737">
      <w:pPr>
        <w:ind w:firstLine="708"/>
        <w:jc w:val="both"/>
        <w:rPr>
          <w:rFonts w:eastAsia="Calibri"/>
          <w:highlight w:val="yellow"/>
          <w:lang w:eastAsia="en-US"/>
        </w:rPr>
      </w:pPr>
      <w:r w:rsidRPr="00AF0E1B">
        <w:rPr>
          <w:highlight w:val="yellow"/>
        </w:rPr>
        <w:t>Задания, с которыми дети справились наиболее успешно: «Шифровка», «Словарный запас», «Шифровка», «Бусы»,  «Логика»</w:t>
      </w:r>
    </w:p>
    <w:p w:rsidR="001635A6" w:rsidRPr="001635A6" w:rsidRDefault="001635A6" w:rsidP="001635A6">
      <w:pPr>
        <w:pStyle w:val="ad"/>
        <w:jc w:val="both"/>
        <w:rPr>
          <w:rFonts w:eastAsia="Calibri"/>
          <w:szCs w:val="22"/>
          <w:lang w:eastAsia="en-US"/>
        </w:rPr>
      </w:pPr>
      <w:r w:rsidRPr="00AF0E1B">
        <w:rPr>
          <w:rFonts w:eastAsia="Calibri"/>
          <w:sz w:val="24"/>
          <w:szCs w:val="24"/>
          <w:highlight w:val="yellow"/>
          <w:lang w:eastAsia="en-US"/>
        </w:rPr>
        <w:tab/>
        <w:t xml:space="preserve">Таким образом, можно говорить о том, что дети, выпускающиеся из ДОУ готовы к школьному обучению согласно результатам диагностики готовности к школе. Некоторые дети показали высокие результаты, некоторые </w:t>
      </w:r>
      <w:r w:rsidR="001B3051" w:rsidRPr="00AF0E1B">
        <w:rPr>
          <w:rFonts w:eastAsia="Calibri"/>
          <w:sz w:val="24"/>
          <w:szCs w:val="24"/>
          <w:highlight w:val="yellow"/>
          <w:lang w:eastAsia="en-US"/>
        </w:rPr>
        <w:t xml:space="preserve">дети </w:t>
      </w:r>
      <w:r w:rsidRPr="00AF0E1B">
        <w:rPr>
          <w:rFonts w:eastAsia="Calibri"/>
          <w:sz w:val="24"/>
          <w:szCs w:val="24"/>
          <w:highlight w:val="yellow"/>
          <w:lang w:eastAsia="en-US"/>
        </w:rPr>
        <w:t>улучшили свои результаты по сравнению с предыдущим диагностическим срезом</w:t>
      </w:r>
      <w:r w:rsidRPr="00AF0E1B">
        <w:rPr>
          <w:rFonts w:eastAsia="Calibri"/>
          <w:szCs w:val="22"/>
          <w:highlight w:val="yellow"/>
          <w:lang w:eastAsia="en-US"/>
        </w:rPr>
        <w:t>.</w:t>
      </w:r>
    </w:p>
    <w:p w:rsidR="001635A6" w:rsidRPr="001635A6" w:rsidRDefault="001635A6" w:rsidP="001635A6">
      <w:pPr>
        <w:jc w:val="both"/>
        <w:rPr>
          <w:rFonts w:eastAsia="Calibri"/>
          <w:lang w:eastAsia="en-US"/>
        </w:rPr>
      </w:pPr>
    </w:p>
    <w:p w:rsidR="00C30DC6" w:rsidRPr="0023375E" w:rsidRDefault="001635A6" w:rsidP="00C30DC6">
      <w:pPr>
        <w:tabs>
          <w:tab w:val="left" w:pos="0"/>
        </w:tabs>
        <w:spacing w:line="276" w:lineRule="auto"/>
        <w:ind w:firstLine="567"/>
        <w:jc w:val="both"/>
      </w:pPr>
      <w:r>
        <w:t xml:space="preserve"> </w:t>
      </w:r>
    </w:p>
    <w:p w:rsidR="00634F44" w:rsidRPr="007D232F" w:rsidRDefault="007D232F" w:rsidP="00634F44">
      <w:pPr>
        <w:widowControl w:val="0"/>
        <w:tabs>
          <w:tab w:val="left" w:pos="10082"/>
        </w:tabs>
        <w:autoSpaceDE w:val="0"/>
        <w:autoSpaceDN w:val="0"/>
        <w:adjustRightInd w:val="0"/>
        <w:ind w:right="-1"/>
        <w:jc w:val="center"/>
        <w:rPr>
          <w:b/>
          <w:bCs/>
        </w:rPr>
      </w:pPr>
      <w:r>
        <w:rPr>
          <w:b/>
          <w:bCs/>
        </w:rPr>
        <w:t xml:space="preserve">3. </w:t>
      </w:r>
      <w:r w:rsidR="00634F44" w:rsidRPr="007D232F">
        <w:rPr>
          <w:b/>
          <w:bCs/>
        </w:rPr>
        <w:t>Состояние здоровья в</w:t>
      </w:r>
      <w:r w:rsidRPr="007D232F">
        <w:rPr>
          <w:b/>
          <w:bCs/>
        </w:rPr>
        <w:t>оспитанников</w:t>
      </w:r>
    </w:p>
    <w:p w:rsidR="00634F44" w:rsidRPr="007D232F" w:rsidRDefault="00634F44" w:rsidP="00634F44">
      <w:pPr>
        <w:jc w:val="both"/>
        <w:rPr>
          <w:b/>
        </w:rPr>
      </w:pPr>
    </w:p>
    <w:p w:rsidR="00634F44" w:rsidRPr="007D232F" w:rsidRDefault="00634F44" w:rsidP="00634F44">
      <w:pPr>
        <w:ind w:firstLine="567"/>
        <w:jc w:val="center"/>
        <w:rPr>
          <w:b/>
        </w:rPr>
      </w:pPr>
      <w:r w:rsidRPr="007D232F">
        <w:rPr>
          <w:b/>
        </w:rPr>
        <w:t>Распределение детей по группам здоровья</w:t>
      </w:r>
    </w:p>
    <w:p w:rsidR="007D232F" w:rsidRDefault="007D232F" w:rsidP="00634F44">
      <w:pPr>
        <w:ind w:firstLine="567"/>
        <w:jc w:val="center"/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1275"/>
        <w:gridCol w:w="1560"/>
        <w:gridCol w:w="1559"/>
      </w:tblGrid>
      <w:tr w:rsidR="007D232F" w:rsidRPr="007E3038" w:rsidTr="009E7AE7">
        <w:trPr>
          <w:trHeight w:val="135"/>
        </w:trPr>
        <w:tc>
          <w:tcPr>
            <w:tcW w:w="2977" w:type="dxa"/>
            <w:vMerge w:val="restart"/>
          </w:tcPr>
          <w:p w:rsidR="007D232F" w:rsidRPr="007E3038" w:rsidRDefault="007D232F" w:rsidP="00CA7737">
            <w:pPr>
              <w:jc w:val="center"/>
            </w:pPr>
            <w:r w:rsidRPr="007E3038">
              <w:t xml:space="preserve">Группа </w:t>
            </w:r>
            <w:r>
              <w:t>здоровья</w:t>
            </w:r>
          </w:p>
        </w:tc>
        <w:tc>
          <w:tcPr>
            <w:tcW w:w="2693" w:type="dxa"/>
            <w:gridSpan w:val="2"/>
          </w:tcPr>
          <w:p w:rsidR="007D232F" w:rsidRPr="002466E5" w:rsidRDefault="007D232F" w:rsidP="009E7AE7">
            <w:pPr>
              <w:ind w:right="-109"/>
              <w:jc w:val="center"/>
            </w:pPr>
            <w:r>
              <w:t>202</w:t>
            </w:r>
            <w:r w:rsidR="009E7AE7">
              <w:t>1</w:t>
            </w:r>
            <w:r>
              <w:t>-202</w:t>
            </w:r>
            <w:r w:rsidR="009E7AE7">
              <w:t>2</w:t>
            </w:r>
            <w:r>
              <w:t xml:space="preserve"> уч. год</w:t>
            </w:r>
          </w:p>
        </w:tc>
        <w:tc>
          <w:tcPr>
            <w:tcW w:w="3119" w:type="dxa"/>
            <w:gridSpan w:val="2"/>
          </w:tcPr>
          <w:p w:rsidR="007D232F" w:rsidRDefault="007D232F" w:rsidP="00CA7737">
            <w:pPr>
              <w:ind w:right="-109"/>
              <w:jc w:val="center"/>
            </w:pPr>
            <w:r>
              <w:t>202</w:t>
            </w:r>
            <w:r w:rsidR="009E7AE7">
              <w:t>2</w:t>
            </w:r>
            <w:r>
              <w:t xml:space="preserve"> –202</w:t>
            </w:r>
            <w:r w:rsidR="009E7AE7">
              <w:t>3</w:t>
            </w:r>
          </w:p>
          <w:p w:rsidR="007D232F" w:rsidRDefault="007D232F" w:rsidP="00CA7737">
            <w:pPr>
              <w:ind w:right="-109"/>
              <w:jc w:val="center"/>
            </w:pPr>
            <w:r>
              <w:t>уч. год</w:t>
            </w:r>
          </w:p>
        </w:tc>
      </w:tr>
      <w:tr w:rsidR="007D232F" w:rsidRPr="007E3038" w:rsidTr="009E7AE7">
        <w:trPr>
          <w:trHeight w:val="135"/>
        </w:trPr>
        <w:tc>
          <w:tcPr>
            <w:tcW w:w="2977" w:type="dxa"/>
            <w:vMerge/>
          </w:tcPr>
          <w:p w:rsidR="007D232F" w:rsidRPr="007E3038" w:rsidRDefault="007D232F" w:rsidP="00CA7737">
            <w:pPr>
              <w:jc w:val="center"/>
            </w:pPr>
          </w:p>
        </w:tc>
        <w:tc>
          <w:tcPr>
            <w:tcW w:w="1418" w:type="dxa"/>
          </w:tcPr>
          <w:p w:rsidR="007D232F" w:rsidRPr="00FF18FA" w:rsidRDefault="007D232F" w:rsidP="00CA7737">
            <w:r w:rsidRPr="00FF18FA">
              <w:t>количество</w:t>
            </w:r>
          </w:p>
        </w:tc>
        <w:tc>
          <w:tcPr>
            <w:tcW w:w="1275" w:type="dxa"/>
          </w:tcPr>
          <w:p w:rsidR="007D232F" w:rsidRDefault="007D232F" w:rsidP="009E7AE7">
            <w:pPr>
              <w:jc w:val="center"/>
            </w:pPr>
            <w:r w:rsidRPr="00FF18FA">
              <w:t>%</w:t>
            </w:r>
          </w:p>
        </w:tc>
        <w:tc>
          <w:tcPr>
            <w:tcW w:w="1560" w:type="dxa"/>
          </w:tcPr>
          <w:p w:rsidR="007D232F" w:rsidRPr="00FF18FA" w:rsidRDefault="007D232F" w:rsidP="009E7AE7">
            <w:pPr>
              <w:jc w:val="center"/>
            </w:pPr>
            <w:r w:rsidRPr="00FF18FA">
              <w:t>количество</w:t>
            </w:r>
          </w:p>
        </w:tc>
        <w:tc>
          <w:tcPr>
            <w:tcW w:w="1559" w:type="dxa"/>
          </w:tcPr>
          <w:p w:rsidR="007D232F" w:rsidRDefault="007D232F" w:rsidP="009E7AE7">
            <w:pPr>
              <w:jc w:val="center"/>
            </w:pPr>
            <w:r w:rsidRPr="00FF18FA">
              <w:t>%</w:t>
            </w:r>
          </w:p>
        </w:tc>
      </w:tr>
      <w:tr w:rsidR="009E7AE7" w:rsidRPr="007E3038" w:rsidTr="009E7AE7">
        <w:tc>
          <w:tcPr>
            <w:tcW w:w="2977" w:type="dxa"/>
          </w:tcPr>
          <w:p w:rsidR="009E7AE7" w:rsidRPr="007E3038" w:rsidRDefault="009E7AE7" w:rsidP="00CA7737">
            <w:pPr>
              <w:jc w:val="center"/>
            </w:pPr>
            <w:r w:rsidRPr="007E3038">
              <w:rPr>
                <w:lang w:val="en-US"/>
              </w:rPr>
              <w:t>I</w:t>
            </w:r>
          </w:p>
        </w:tc>
        <w:tc>
          <w:tcPr>
            <w:tcW w:w="1418" w:type="dxa"/>
          </w:tcPr>
          <w:p w:rsidR="009E7AE7" w:rsidRPr="009E7AE7" w:rsidRDefault="009E7AE7" w:rsidP="009E7AE7">
            <w:pPr>
              <w:jc w:val="center"/>
            </w:pPr>
            <w:r w:rsidRPr="009E7AE7">
              <w:t>48</w:t>
            </w:r>
          </w:p>
        </w:tc>
        <w:tc>
          <w:tcPr>
            <w:tcW w:w="1275" w:type="dxa"/>
          </w:tcPr>
          <w:p w:rsidR="009E7AE7" w:rsidRPr="009E7AE7" w:rsidRDefault="009E7AE7" w:rsidP="009E7AE7">
            <w:pPr>
              <w:jc w:val="center"/>
            </w:pPr>
            <w:r w:rsidRPr="009E7AE7">
              <w:t>18,8%</w:t>
            </w:r>
          </w:p>
        </w:tc>
        <w:tc>
          <w:tcPr>
            <w:tcW w:w="1560" w:type="dxa"/>
          </w:tcPr>
          <w:p w:rsidR="009E7AE7" w:rsidRPr="009E7AE7" w:rsidRDefault="009E7AE7" w:rsidP="00CA7737">
            <w:pPr>
              <w:jc w:val="center"/>
            </w:pPr>
            <w:r w:rsidRPr="009E7AE7">
              <w:t>18</w:t>
            </w:r>
          </w:p>
        </w:tc>
        <w:tc>
          <w:tcPr>
            <w:tcW w:w="1559" w:type="dxa"/>
          </w:tcPr>
          <w:p w:rsidR="009E7AE7" w:rsidRPr="009E7AE7" w:rsidRDefault="009E7AE7" w:rsidP="00CA7737">
            <w:pPr>
              <w:jc w:val="center"/>
            </w:pPr>
            <w:r>
              <w:t>8 %</w:t>
            </w:r>
          </w:p>
        </w:tc>
      </w:tr>
      <w:tr w:rsidR="009E7AE7" w:rsidRPr="007E3038" w:rsidTr="009E7AE7">
        <w:tc>
          <w:tcPr>
            <w:tcW w:w="2977" w:type="dxa"/>
          </w:tcPr>
          <w:p w:rsidR="009E7AE7" w:rsidRPr="007E3038" w:rsidRDefault="009E7AE7" w:rsidP="00CA7737">
            <w:pPr>
              <w:jc w:val="center"/>
              <w:rPr>
                <w:lang w:val="en-US"/>
              </w:rPr>
            </w:pPr>
            <w:r w:rsidRPr="007E3038">
              <w:rPr>
                <w:lang w:val="en-US"/>
              </w:rPr>
              <w:t>II</w:t>
            </w:r>
          </w:p>
        </w:tc>
        <w:tc>
          <w:tcPr>
            <w:tcW w:w="1418" w:type="dxa"/>
          </w:tcPr>
          <w:p w:rsidR="009E7AE7" w:rsidRPr="009E7AE7" w:rsidRDefault="009E7AE7" w:rsidP="009E7AE7">
            <w:pPr>
              <w:jc w:val="center"/>
            </w:pPr>
            <w:r w:rsidRPr="009E7AE7">
              <w:t>184</w:t>
            </w:r>
          </w:p>
        </w:tc>
        <w:tc>
          <w:tcPr>
            <w:tcW w:w="1275" w:type="dxa"/>
          </w:tcPr>
          <w:p w:rsidR="009E7AE7" w:rsidRPr="009E7AE7" w:rsidRDefault="009E7AE7" w:rsidP="009E7AE7">
            <w:pPr>
              <w:jc w:val="center"/>
            </w:pPr>
            <w:r w:rsidRPr="009E7AE7">
              <w:t>72,1%</w:t>
            </w:r>
          </w:p>
        </w:tc>
        <w:tc>
          <w:tcPr>
            <w:tcW w:w="1560" w:type="dxa"/>
          </w:tcPr>
          <w:p w:rsidR="009E7AE7" w:rsidRPr="009E7AE7" w:rsidRDefault="009E7AE7" w:rsidP="00CA7737">
            <w:pPr>
              <w:jc w:val="center"/>
            </w:pPr>
            <w:r w:rsidRPr="009E7AE7">
              <w:t>113</w:t>
            </w:r>
          </w:p>
        </w:tc>
        <w:tc>
          <w:tcPr>
            <w:tcW w:w="1559" w:type="dxa"/>
          </w:tcPr>
          <w:p w:rsidR="009E7AE7" w:rsidRPr="009E7AE7" w:rsidRDefault="009E7AE7" w:rsidP="00CA7737">
            <w:pPr>
              <w:jc w:val="center"/>
            </w:pPr>
            <w:r>
              <w:t>52 %</w:t>
            </w:r>
          </w:p>
        </w:tc>
      </w:tr>
      <w:tr w:rsidR="009E7AE7" w:rsidRPr="007E3038" w:rsidTr="009E7AE7">
        <w:tc>
          <w:tcPr>
            <w:tcW w:w="2977" w:type="dxa"/>
          </w:tcPr>
          <w:p w:rsidR="009E7AE7" w:rsidRPr="007E3038" w:rsidRDefault="009E7AE7" w:rsidP="00CA7737">
            <w:pPr>
              <w:jc w:val="center"/>
            </w:pPr>
            <w:r w:rsidRPr="007E3038">
              <w:rPr>
                <w:lang w:val="en-US"/>
              </w:rPr>
              <w:t>III</w:t>
            </w:r>
          </w:p>
        </w:tc>
        <w:tc>
          <w:tcPr>
            <w:tcW w:w="1418" w:type="dxa"/>
          </w:tcPr>
          <w:p w:rsidR="009E7AE7" w:rsidRPr="009E7AE7" w:rsidRDefault="009E7AE7" w:rsidP="009E7AE7">
            <w:pPr>
              <w:jc w:val="center"/>
            </w:pPr>
            <w:r w:rsidRPr="009E7AE7">
              <w:t>22</w:t>
            </w:r>
          </w:p>
        </w:tc>
        <w:tc>
          <w:tcPr>
            <w:tcW w:w="1275" w:type="dxa"/>
          </w:tcPr>
          <w:p w:rsidR="009E7AE7" w:rsidRPr="009E7AE7" w:rsidRDefault="009E7AE7" w:rsidP="009E7AE7">
            <w:pPr>
              <w:jc w:val="center"/>
            </w:pPr>
            <w:r w:rsidRPr="009E7AE7">
              <w:t>9,01%</w:t>
            </w:r>
          </w:p>
        </w:tc>
        <w:tc>
          <w:tcPr>
            <w:tcW w:w="1560" w:type="dxa"/>
          </w:tcPr>
          <w:p w:rsidR="009E7AE7" w:rsidRPr="009E7AE7" w:rsidRDefault="009E7AE7" w:rsidP="00CA7737">
            <w:pPr>
              <w:jc w:val="center"/>
            </w:pPr>
            <w:r w:rsidRPr="009E7AE7">
              <w:t>87</w:t>
            </w:r>
          </w:p>
        </w:tc>
        <w:tc>
          <w:tcPr>
            <w:tcW w:w="1559" w:type="dxa"/>
          </w:tcPr>
          <w:p w:rsidR="009E7AE7" w:rsidRPr="009E7AE7" w:rsidRDefault="009E7AE7" w:rsidP="00CA7737">
            <w:pPr>
              <w:jc w:val="center"/>
            </w:pPr>
            <w:r>
              <w:t>40 %</w:t>
            </w:r>
          </w:p>
        </w:tc>
      </w:tr>
      <w:tr w:rsidR="009E7AE7" w:rsidRPr="007E3038" w:rsidTr="009E7AE7">
        <w:tc>
          <w:tcPr>
            <w:tcW w:w="2977" w:type="dxa"/>
          </w:tcPr>
          <w:p w:rsidR="009E7AE7" w:rsidRPr="00EF3878" w:rsidRDefault="009E7AE7" w:rsidP="00CA77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18" w:type="dxa"/>
          </w:tcPr>
          <w:p w:rsidR="009E7AE7" w:rsidRPr="009E7AE7" w:rsidRDefault="009E7AE7" w:rsidP="009E7AE7">
            <w:pPr>
              <w:jc w:val="center"/>
            </w:pPr>
            <w:r w:rsidRPr="009E7AE7">
              <w:t>1</w:t>
            </w:r>
          </w:p>
        </w:tc>
        <w:tc>
          <w:tcPr>
            <w:tcW w:w="1275" w:type="dxa"/>
          </w:tcPr>
          <w:p w:rsidR="009E7AE7" w:rsidRPr="009E7AE7" w:rsidRDefault="009E7AE7" w:rsidP="009E7AE7">
            <w:pPr>
              <w:jc w:val="center"/>
            </w:pPr>
            <w:r w:rsidRPr="009E7AE7">
              <w:t>0,39%</w:t>
            </w:r>
          </w:p>
        </w:tc>
        <w:tc>
          <w:tcPr>
            <w:tcW w:w="1560" w:type="dxa"/>
          </w:tcPr>
          <w:p w:rsidR="009E7AE7" w:rsidRPr="009E7AE7" w:rsidRDefault="009E7AE7" w:rsidP="00CA7737">
            <w:pPr>
              <w:jc w:val="center"/>
            </w:pPr>
            <w:r w:rsidRPr="009E7AE7">
              <w:t>0</w:t>
            </w:r>
          </w:p>
        </w:tc>
        <w:tc>
          <w:tcPr>
            <w:tcW w:w="1559" w:type="dxa"/>
          </w:tcPr>
          <w:p w:rsidR="009E7AE7" w:rsidRPr="009E7AE7" w:rsidRDefault="009E7AE7" w:rsidP="00CA7737">
            <w:pPr>
              <w:jc w:val="center"/>
            </w:pPr>
            <w:r>
              <w:t>0</w:t>
            </w:r>
          </w:p>
        </w:tc>
      </w:tr>
    </w:tbl>
    <w:p w:rsidR="007D232F" w:rsidRPr="007E3038" w:rsidRDefault="007D232F" w:rsidP="007D232F">
      <w:pPr>
        <w:ind w:firstLine="567"/>
        <w:jc w:val="both"/>
      </w:pPr>
    </w:p>
    <w:p w:rsidR="007D232F" w:rsidRDefault="007D232F" w:rsidP="00634F44">
      <w:pPr>
        <w:ind w:firstLine="567"/>
        <w:jc w:val="center"/>
      </w:pPr>
    </w:p>
    <w:p w:rsidR="00634F44" w:rsidRPr="007D232F" w:rsidRDefault="00634F44" w:rsidP="00634F44">
      <w:pPr>
        <w:ind w:firstLine="567"/>
        <w:jc w:val="center"/>
        <w:rPr>
          <w:b/>
        </w:rPr>
      </w:pPr>
      <w:r w:rsidRPr="007D232F">
        <w:rPr>
          <w:b/>
        </w:rPr>
        <w:t>Медицинские группы для занятий физкультурой</w:t>
      </w:r>
    </w:p>
    <w:p w:rsidR="00634F44" w:rsidRPr="007E3038" w:rsidRDefault="00634F44" w:rsidP="00634F44">
      <w:pPr>
        <w:ind w:firstLine="567"/>
        <w:jc w:val="center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418"/>
        <w:gridCol w:w="1275"/>
        <w:gridCol w:w="1276"/>
        <w:gridCol w:w="1276"/>
        <w:gridCol w:w="1134"/>
        <w:gridCol w:w="1134"/>
      </w:tblGrid>
      <w:tr w:rsidR="00B94AE1" w:rsidRPr="007E3038" w:rsidTr="00E12426">
        <w:trPr>
          <w:trHeight w:val="135"/>
        </w:trPr>
        <w:tc>
          <w:tcPr>
            <w:tcW w:w="2694" w:type="dxa"/>
            <w:vMerge w:val="restart"/>
          </w:tcPr>
          <w:p w:rsidR="00B94AE1" w:rsidRPr="007E3038" w:rsidRDefault="00B94AE1" w:rsidP="00C017BB">
            <w:pPr>
              <w:jc w:val="center"/>
            </w:pPr>
            <w:r w:rsidRPr="007E3038">
              <w:t xml:space="preserve">Группа </w:t>
            </w:r>
          </w:p>
        </w:tc>
        <w:tc>
          <w:tcPr>
            <w:tcW w:w="2693" w:type="dxa"/>
            <w:gridSpan w:val="2"/>
          </w:tcPr>
          <w:p w:rsidR="00B94AE1" w:rsidRPr="002466E5" w:rsidRDefault="00B94AE1" w:rsidP="00C017BB">
            <w:pPr>
              <w:ind w:right="-109"/>
              <w:jc w:val="center"/>
            </w:pPr>
            <w:r>
              <w:t>2020-2021 уч. год</w:t>
            </w:r>
          </w:p>
        </w:tc>
        <w:tc>
          <w:tcPr>
            <w:tcW w:w="2552" w:type="dxa"/>
            <w:gridSpan w:val="2"/>
          </w:tcPr>
          <w:p w:rsidR="00B94AE1" w:rsidRDefault="00B94AE1" w:rsidP="002A74F3">
            <w:pPr>
              <w:ind w:right="-109"/>
              <w:jc w:val="center"/>
            </w:pPr>
            <w:r>
              <w:t>2021 –2022</w:t>
            </w:r>
          </w:p>
          <w:p w:rsidR="00B94AE1" w:rsidRDefault="00B94AE1" w:rsidP="002A74F3">
            <w:pPr>
              <w:ind w:right="-109"/>
              <w:jc w:val="center"/>
            </w:pPr>
            <w:r>
              <w:t>уч. год</w:t>
            </w:r>
          </w:p>
        </w:tc>
        <w:tc>
          <w:tcPr>
            <w:tcW w:w="2268" w:type="dxa"/>
            <w:gridSpan w:val="2"/>
          </w:tcPr>
          <w:p w:rsidR="00B94AE1" w:rsidRPr="002B1286" w:rsidRDefault="00B94AE1" w:rsidP="00B94AE1">
            <w:pPr>
              <w:ind w:right="-109"/>
              <w:jc w:val="center"/>
              <w:rPr>
                <w:highlight w:val="yellow"/>
              </w:rPr>
            </w:pPr>
            <w:r w:rsidRPr="002B1286">
              <w:rPr>
                <w:highlight w:val="yellow"/>
              </w:rPr>
              <w:t>2022 –2023</w:t>
            </w:r>
          </w:p>
          <w:p w:rsidR="00B94AE1" w:rsidRDefault="00B94AE1" w:rsidP="00B94AE1">
            <w:pPr>
              <w:ind w:right="-109"/>
              <w:jc w:val="center"/>
            </w:pPr>
            <w:r w:rsidRPr="002B1286">
              <w:rPr>
                <w:highlight w:val="yellow"/>
              </w:rPr>
              <w:t>уч. год</w:t>
            </w:r>
          </w:p>
        </w:tc>
      </w:tr>
      <w:tr w:rsidR="00B94AE1" w:rsidRPr="007E3038" w:rsidTr="00B94AE1">
        <w:trPr>
          <w:trHeight w:val="135"/>
        </w:trPr>
        <w:tc>
          <w:tcPr>
            <w:tcW w:w="2694" w:type="dxa"/>
            <w:vMerge/>
          </w:tcPr>
          <w:p w:rsidR="00B94AE1" w:rsidRPr="007E3038" w:rsidRDefault="00B94AE1" w:rsidP="00C017BB">
            <w:pPr>
              <w:jc w:val="center"/>
            </w:pPr>
          </w:p>
        </w:tc>
        <w:tc>
          <w:tcPr>
            <w:tcW w:w="1418" w:type="dxa"/>
          </w:tcPr>
          <w:p w:rsidR="00B94AE1" w:rsidRPr="00FF18FA" w:rsidRDefault="00B94AE1" w:rsidP="00CA7737">
            <w:r w:rsidRPr="00FF18FA">
              <w:t>количество</w:t>
            </w:r>
          </w:p>
        </w:tc>
        <w:tc>
          <w:tcPr>
            <w:tcW w:w="1275" w:type="dxa"/>
          </w:tcPr>
          <w:p w:rsidR="00B94AE1" w:rsidRDefault="00B94AE1" w:rsidP="00CA7737">
            <w:r w:rsidRPr="00FF18FA">
              <w:t>%</w:t>
            </w:r>
          </w:p>
        </w:tc>
        <w:tc>
          <w:tcPr>
            <w:tcW w:w="1276" w:type="dxa"/>
          </w:tcPr>
          <w:p w:rsidR="00B94AE1" w:rsidRPr="00FF18FA" w:rsidRDefault="00B94AE1" w:rsidP="002A74F3">
            <w:r w:rsidRPr="00FF18FA">
              <w:t>количество</w:t>
            </w:r>
          </w:p>
        </w:tc>
        <w:tc>
          <w:tcPr>
            <w:tcW w:w="1276" w:type="dxa"/>
          </w:tcPr>
          <w:p w:rsidR="00B94AE1" w:rsidRDefault="00B94AE1" w:rsidP="002A74F3">
            <w:r w:rsidRPr="00FF18FA">
              <w:t>%</w:t>
            </w:r>
          </w:p>
        </w:tc>
        <w:tc>
          <w:tcPr>
            <w:tcW w:w="1134" w:type="dxa"/>
          </w:tcPr>
          <w:p w:rsidR="00B94AE1" w:rsidRPr="003913B6" w:rsidRDefault="00B94AE1" w:rsidP="00E12426">
            <w:r w:rsidRPr="003913B6">
              <w:t>количество</w:t>
            </w:r>
          </w:p>
        </w:tc>
        <w:tc>
          <w:tcPr>
            <w:tcW w:w="1134" w:type="dxa"/>
          </w:tcPr>
          <w:p w:rsidR="00B94AE1" w:rsidRDefault="00B94AE1" w:rsidP="00E12426">
            <w:r w:rsidRPr="003913B6">
              <w:t>%</w:t>
            </w:r>
          </w:p>
        </w:tc>
      </w:tr>
      <w:tr w:rsidR="00B94AE1" w:rsidRPr="007E3038" w:rsidTr="00B94AE1">
        <w:tc>
          <w:tcPr>
            <w:tcW w:w="2694" w:type="dxa"/>
          </w:tcPr>
          <w:p w:rsidR="00B94AE1" w:rsidRPr="007E3038" w:rsidRDefault="00B94AE1" w:rsidP="00C017BB">
            <w:pPr>
              <w:jc w:val="center"/>
            </w:pPr>
            <w:r w:rsidRPr="007E3038">
              <w:t>Основная</w:t>
            </w:r>
            <w:r>
              <w:t xml:space="preserve"> (1)</w:t>
            </w:r>
          </w:p>
        </w:tc>
        <w:tc>
          <w:tcPr>
            <w:tcW w:w="1418" w:type="dxa"/>
          </w:tcPr>
          <w:p w:rsidR="00B94AE1" w:rsidRDefault="00B94AE1" w:rsidP="00CA7737">
            <w:pPr>
              <w:jc w:val="center"/>
            </w:pPr>
            <w:r>
              <w:t>183</w:t>
            </w:r>
          </w:p>
        </w:tc>
        <w:tc>
          <w:tcPr>
            <w:tcW w:w="1275" w:type="dxa"/>
          </w:tcPr>
          <w:p w:rsidR="00B94AE1" w:rsidRDefault="00B94AE1" w:rsidP="00CA7737">
            <w:pPr>
              <w:jc w:val="center"/>
            </w:pPr>
            <w:r>
              <w:t>68%</w:t>
            </w:r>
          </w:p>
        </w:tc>
        <w:tc>
          <w:tcPr>
            <w:tcW w:w="1276" w:type="dxa"/>
          </w:tcPr>
          <w:p w:rsidR="00B94AE1" w:rsidRDefault="00B94AE1" w:rsidP="00C017BB">
            <w:pPr>
              <w:jc w:val="center"/>
            </w:pPr>
            <w:r>
              <w:t>186</w:t>
            </w:r>
          </w:p>
        </w:tc>
        <w:tc>
          <w:tcPr>
            <w:tcW w:w="1276" w:type="dxa"/>
          </w:tcPr>
          <w:p w:rsidR="00B94AE1" w:rsidRDefault="00B94AE1" w:rsidP="00C017BB">
            <w:pPr>
              <w:jc w:val="center"/>
            </w:pPr>
            <w:r>
              <w:t>72,9%</w:t>
            </w:r>
          </w:p>
        </w:tc>
        <w:tc>
          <w:tcPr>
            <w:tcW w:w="1134" w:type="dxa"/>
          </w:tcPr>
          <w:p w:rsidR="00B94AE1" w:rsidRDefault="00B94AE1" w:rsidP="00C017BB">
            <w:pPr>
              <w:jc w:val="center"/>
            </w:pPr>
          </w:p>
        </w:tc>
        <w:tc>
          <w:tcPr>
            <w:tcW w:w="1134" w:type="dxa"/>
          </w:tcPr>
          <w:p w:rsidR="00B94AE1" w:rsidRDefault="00B94AE1" w:rsidP="00C017BB">
            <w:pPr>
              <w:jc w:val="center"/>
            </w:pPr>
          </w:p>
        </w:tc>
      </w:tr>
      <w:tr w:rsidR="00B94AE1" w:rsidRPr="007E3038" w:rsidTr="00B94AE1">
        <w:tc>
          <w:tcPr>
            <w:tcW w:w="2694" w:type="dxa"/>
          </w:tcPr>
          <w:p w:rsidR="00B94AE1" w:rsidRPr="007E3038" w:rsidRDefault="00B94AE1" w:rsidP="00C017BB">
            <w:pPr>
              <w:jc w:val="center"/>
            </w:pPr>
            <w:r w:rsidRPr="007E3038">
              <w:t>Подготовительная</w:t>
            </w:r>
            <w:r>
              <w:t xml:space="preserve"> (2)</w:t>
            </w:r>
          </w:p>
        </w:tc>
        <w:tc>
          <w:tcPr>
            <w:tcW w:w="1418" w:type="dxa"/>
          </w:tcPr>
          <w:p w:rsidR="00B94AE1" w:rsidRDefault="00B94AE1" w:rsidP="00CA7737">
            <w:pPr>
              <w:jc w:val="center"/>
            </w:pPr>
            <w:r>
              <w:t>85</w:t>
            </w:r>
          </w:p>
        </w:tc>
        <w:tc>
          <w:tcPr>
            <w:tcW w:w="1275" w:type="dxa"/>
          </w:tcPr>
          <w:p w:rsidR="00B94AE1" w:rsidRDefault="00B94AE1" w:rsidP="00CA7737">
            <w:pPr>
              <w:jc w:val="center"/>
            </w:pPr>
            <w:r>
              <w:t>31,9%</w:t>
            </w:r>
          </w:p>
        </w:tc>
        <w:tc>
          <w:tcPr>
            <w:tcW w:w="1276" w:type="dxa"/>
          </w:tcPr>
          <w:p w:rsidR="00B94AE1" w:rsidRDefault="00B94AE1" w:rsidP="00C017BB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B94AE1" w:rsidRDefault="00B94AE1" w:rsidP="00C017BB">
            <w:pPr>
              <w:jc w:val="center"/>
            </w:pPr>
            <w:r>
              <w:t>27,1%</w:t>
            </w:r>
          </w:p>
        </w:tc>
        <w:tc>
          <w:tcPr>
            <w:tcW w:w="1134" w:type="dxa"/>
          </w:tcPr>
          <w:p w:rsidR="00B94AE1" w:rsidRDefault="00B94AE1" w:rsidP="00C017BB">
            <w:pPr>
              <w:jc w:val="center"/>
            </w:pPr>
          </w:p>
        </w:tc>
        <w:tc>
          <w:tcPr>
            <w:tcW w:w="1134" w:type="dxa"/>
          </w:tcPr>
          <w:p w:rsidR="00B94AE1" w:rsidRDefault="00B94AE1" w:rsidP="00C017BB">
            <w:pPr>
              <w:jc w:val="center"/>
            </w:pPr>
          </w:p>
        </w:tc>
      </w:tr>
      <w:tr w:rsidR="00B94AE1" w:rsidRPr="007E3038" w:rsidTr="00B94AE1">
        <w:tc>
          <w:tcPr>
            <w:tcW w:w="2694" w:type="dxa"/>
          </w:tcPr>
          <w:p w:rsidR="00B94AE1" w:rsidRPr="007E3038" w:rsidRDefault="00B94AE1" w:rsidP="00C017BB">
            <w:pPr>
              <w:jc w:val="center"/>
            </w:pPr>
            <w:r w:rsidRPr="007E3038">
              <w:t xml:space="preserve">Специальная </w:t>
            </w:r>
          </w:p>
        </w:tc>
        <w:tc>
          <w:tcPr>
            <w:tcW w:w="1418" w:type="dxa"/>
          </w:tcPr>
          <w:p w:rsidR="00B94AE1" w:rsidRPr="002466E5" w:rsidRDefault="00B94AE1" w:rsidP="00CA7737">
            <w:pPr>
              <w:jc w:val="center"/>
            </w:pPr>
            <w:r>
              <w:t>1 (а)</w:t>
            </w:r>
          </w:p>
        </w:tc>
        <w:tc>
          <w:tcPr>
            <w:tcW w:w="1275" w:type="dxa"/>
          </w:tcPr>
          <w:p w:rsidR="00B94AE1" w:rsidRPr="002466E5" w:rsidRDefault="00B94AE1" w:rsidP="00CA7737">
            <w:pPr>
              <w:jc w:val="center"/>
            </w:pPr>
          </w:p>
        </w:tc>
        <w:tc>
          <w:tcPr>
            <w:tcW w:w="1276" w:type="dxa"/>
          </w:tcPr>
          <w:p w:rsidR="00B94AE1" w:rsidRPr="002466E5" w:rsidRDefault="00B94AE1" w:rsidP="007D232F">
            <w:pPr>
              <w:jc w:val="center"/>
            </w:pPr>
            <w:r>
              <w:t>1 (а)</w:t>
            </w:r>
          </w:p>
        </w:tc>
        <w:tc>
          <w:tcPr>
            <w:tcW w:w="1276" w:type="dxa"/>
          </w:tcPr>
          <w:p w:rsidR="00B94AE1" w:rsidRPr="002466E5" w:rsidRDefault="00B94AE1" w:rsidP="00C017BB">
            <w:pPr>
              <w:jc w:val="center"/>
            </w:pPr>
            <w:r>
              <w:t>0,39%</w:t>
            </w:r>
          </w:p>
        </w:tc>
        <w:tc>
          <w:tcPr>
            <w:tcW w:w="1134" w:type="dxa"/>
          </w:tcPr>
          <w:p w:rsidR="00B94AE1" w:rsidRDefault="00B94AE1" w:rsidP="00C017BB">
            <w:pPr>
              <w:jc w:val="center"/>
            </w:pPr>
          </w:p>
        </w:tc>
        <w:tc>
          <w:tcPr>
            <w:tcW w:w="1134" w:type="dxa"/>
          </w:tcPr>
          <w:p w:rsidR="00B94AE1" w:rsidRDefault="00B94AE1" w:rsidP="00C017BB">
            <w:pPr>
              <w:jc w:val="center"/>
            </w:pPr>
          </w:p>
        </w:tc>
      </w:tr>
    </w:tbl>
    <w:p w:rsidR="00634F44" w:rsidRPr="007E3038" w:rsidRDefault="00634F44" w:rsidP="00634F44">
      <w:pPr>
        <w:ind w:firstLine="567"/>
        <w:jc w:val="both"/>
      </w:pPr>
    </w:p>
    <w:p w:rsidR="007D232F" w:rsidRPr="007C6B48" w:rsidRDefault="007D232F" w:rsidP="007D232F">
      <w:pPr>
        <w:ind w:firstLine="567"/>
        <w:jc w:val="center"/>
        <w:rPr>
          <w:b/>
        </w:rPr>
      </w:pPr>
      <w:r w:rsidRPr="00DD6BC1">
        <w:rPr>
          <w:b/>
        </w:rPr>
        <w:t xml:space="preserve">Численность </w:t>
      </w:r>
      <w:r w:rsidRPr="00B94AE1">
        <w:rPr>
          <w:b/>
          <w:highlight w:val="yellow"/>
        </w:rPr>
        <w:t>детей, состоящих на «Д» учете</w:t>
      </w:r>
    </w:p>
    <w:p w:rsidR="007D232F" w:rsidRPr="007C6B48" w:rsidRDefault="007D232F" w:rsidP="007D232F">
      <w:pPr>
        <w:ind w:firstLine="567"/>
        <w:jc w:val="center"/>
        <w:rPr>
          <w:b/>
        </w:rPr>
      </w:pPr>
    </w:p>
    <w:tbl>
      <w:tblPr>
        <w:tblW w:w="16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2"/>
        <w:gridCol w:w="992"/>
        <w:gridCol w:w="992"/>
        <w:gridCol w:w="992"/>
        <w:gridCol w:w="992"/>
        <w:gridCol w:w="992"/>
        <w:gridCol w:w="992"/>
        <w:gridCol w:w="1984"/>
        <w:gridCol w:w="1984"/>
        <w:gridCol w:w="1984"/>
      </w:tblGrid>
      <w:tr w:rsidR="007D232F" w:rsidRPr="007C6B48" w:rsidTr="00CA7737">
        <w:trPr>
          <w:trHeight w:val="135"/>
        </w:trPr>
        <w:tc>
          <w:tcPr>
            <w:tcW w:w="2518" w:type="dxa"/>
            <w:vMerge w:val="restart"/>
            <w:vAlign w:val="center"/>
          </w:tcPr>
          <w:p w:rsidR="007D232F" w:rsidRPr="007C6B48" w:rsidRDefault="007D232F" w:rsidP="00CA7737">
            <w:pPr>
              <w:jc w:val="center"/>
            </w:pPr>
            <w:r w:rsidRPr="007C6B48">
              <w:t>Заболевания</w:t>
            </w:r>
          </w:p>
        </w:tc>
        <w:tc>
          <w:tcPr>
            <w:tcW w:w="1984" w:type="dxa"/>
            <w:gridSpan w:val="2"/>
          </w:tcPr>
          <w:p w:rsidR="007D232F" w:rsidRPr="007C6B48" w:rsidRDefault="007D232F" w:rsidP="00CA7737">
            <w:pPr>
              <w:jc w:val="center"/>
            </w:pPr>
            <w:r w:rsidRPr="007C6B48">
              <w:t>2017 – 2018 год</w:t>
            </w:r>
          </w:p>
        </w:tc>
        <w:tc>
          <w:tcPr>
            <w:tcW w:w="1984" w:type="dxa"/>
            <w:gridSpan w:val="2"/>
          </w:tcPr>
          <w:p w:rsidR="007D232F" w:rsidRPr="007C6B48" w:rsidRDefault="007D232F" w:rsidP="00CA7737">
            <w:pPr>
              <w:jc w:val="center"/>
            </w:pPr>
            <w:r w:rsidRPr="007C6B48">
              <w:t>2019-2020</w:t>
            </w:r>
          </w:p>
        </w:tc>
        <w:tc>
          <w:tcPr>
            <w:tcW w:w="1984" w:type="dxa"/>
            <w:gridSpan w:val="2"/>
          </w:tcPr>
          <w:p w:rsidR="007D232F" w:rsidRPr="007C6B48" w:rsidRDefault="007D232F" w:rsidP="00CA7737">
            <w:pPr>
              <w:jc w:val="center"/>
            </w:pPr>
            <w:r>
              <w:t>2020-2021</w:t>
            </w:r>
          </w:p>
        </w:tc>
        <w:tc>
          <w:tcPr>
            <w:tcW w:w="1984" w:type="dxa"/>
            <w:gridSpan w:val="2"/>
          </w:tcPr>
          <w:p w:rsidR="007D232F" w:rsidRPr="007C6B48" w:rsidRDefault="007D232F" w:rsidP="00CA7737">
            <w:pPr>
              <w:jc w:val="center"/>
            </w:pPr>
            <w:r>
              <w:t>2021-2022</w:t>
            </w:r>
          </w:p>
        </w:tc>
        <w:tc>
          <w:tcPr>
            <w:tcW w:w="1984" w:type="dxa"/>
          </w:tcPr>
          <w:p w:rsidR="007D232F" w:rsidRPr="007C6B48" w:rsidRDefault="007D232F" w:rsidP="00CA7737">
            <w:pPr>
              <w:jc w:val="center"/>
            </w:pPr>
          </w:p>
        </w:tc>
        <w:tc>
          <w:tcPr>
            <w:tcW w:w="1984" w:type="dxa"/>
          </w:tcPr>
          <w:p w:rsidR="007D232F" w:rsidRPr="007C6B48" w:rsidRDefault="007D232F" w:rsidP="00CA7737">
            <w:pPr>
              <w:jc w:val="center"/>
            </w:pPr>
          </w:p>
        </w:tc>
        <w:tc>
          <w:tcPr>
            <w:tcW w:w="1984" w:type="dxa"/>
          </w:tcPr>
          <w:p w:rsidR="007D232F" w:rsidRPr="007C6B48" w:rsidRDefault="007D232F" w:rsidP="00CA7737">
            <w:pPr>
              <w:jc w:val="center"/>
            </w:pPr>
          </w:p>
        </w:tc>
      </w:tr>
      <w:tr w:rsidR="007D232F" w:rsidRPr="007C6B48" w:rsidTr="00CA7737">
        <w:trPr>
          <w:gridAfter w:val="3"/>
          <w:wAfter w:w="5952" w:type="dxa"/>
          <w:trHeight w:val="135"/>
        </w:trPr>
        <w:tc>
          <w:tcPr>
            <w:tcW w:w="2518" w:type="dxa"/>
            <w:vMerge/>
          </w:tcPr>
          <w:p w:rsidR="007D232F" w:rsidRPr="007C6B48" w:rsidRDefault="007D232F" w:rsidP="00CA7737">
            <w:pPr>
              <w:jc w:val="both"/>
            </w:pP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sz w:val="20"/>
                <w:szCs w:val="20"/>
              </w:rPr>
            </w:pPr>
            <w:r w:rsidRPr="007C6B48">
              <w:rPr>
                <w:sz w:val="20"/>
                <w:szCs w:val="20"/>
              </w:rPr>
              <w:t>%</w:t>
            </w:r>
          </w:p>
        </w:tc>
      </w:tr>
      <w:tr w:rsidR="007D232F" w:rsidRPr="007C6B48" w:rsidTr="00CA7737">
        <w:trPr>
          <w:gridAfter w:val="3"/>
          <w:wAfter w:w="5952" w:type="dxa"/>
        </w:trPr>
        <w:tc>
          <w:tcPr>
            <w:tcW w:w="2518" w:type="dxa"/>
          </w:tcPr>
          <w:p w:rsidR="007D232F" w:rsidRPr="007C6B48" w:rsidRDefault="007D232F" w:rsidP="00CA7737">
            <w:pPr>
              <w:jc w:val="both"/>
            </w:pPr>
            <w:r w:rsidRPr="007C6B48">
              <w:t>Всего состоит на «Д» учете</w:t>
            </w:r>
          </w:p>
          <w:p w:rsidR="007D232F" w:rsidRPr="007C6B48" w:rsidRDefault="007D232F" w:rsidP="00CA7737">
            <w:pPr>
              <w:jc w:val="both"/>
            </w:pP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232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77%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172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59,1%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>
              <w:t>85,5%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  <w:rPr>
                <w:highlight w:val="yellow"/>
              </w:rPr>
            </w:pPr>
            <w:r w:rsidRPr="006D23E8">
              <w:t>207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>
              <w:t>79%</w:t>
            </w:r>
          </w:p>
        </w:tc>
      </w:tr>
      <w:tr w:rsidR="007D232F" w:rsidRPr="007C6B48" w:rsidTr="00CA7737">
        <w:trPr>
          <w:gridAfter w:val="3"/>
          <w:wAfter w:w="5952" w:type="dxa"/>
        </w:trPr>
        <w:tc>
          <w:tcPr>
            <w:tcW w:w="2518" w:type="dxa"/>
          </w:tcPr>
          <w:p w:rsidR="007D232F" w:rsidRPr="007C6B48" w:rsidRDefault="007D232F" w:rsidP="00CA7737">
            <w:r w:rsidRPr="007C6B48">
              <w:t>Количество часто и длительно болеющих детей (</w:t>
            </w:r>
            <w:proofErr w:type="gramStart"/>
            <w:r w:rsidRPr="007C6B48">
              <w:t>из</w:t>
            </w:r>
            <w:proofErr w:type="gramEnd"/>
            <w:r w:rsidRPr="007C6B48">
              <w:t xml:space="preserve"> состоящих на «Д» учете)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12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4%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7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 w:rsidRPr="007C6B48">
              <w:t>2,4%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D232F" w:rsidRPr="007C6B48" w:rsidRDefault="007D232F" w:rsidP="00CA7737">
            <w:pPr>
              <w:jc w:val="center"/>
            </w:pPr>
            <w:r>
              <w:t>0,74%</w:t>
            </w:r>
          </w:p>
        </w:tc>
        <w:tc>
          <w:tcPr>
            <w:tcW w:w="992" w:type="dxa"/>
          </w:tcPr>
          <w:p w:rsidR="007D232F" w:rsidRPr="006D23E8" w:rsidRDefault="007D232F" w:rsidP="00CA7737">
            <w:pPr>
              <w:jc w:val="center"/>
            </w:pPr>
            <w:r w:rsidRPr="006D23E8">
              <w:t>-</w:t>
            </w:r>
          </w:p>
        </w:tc>
        <w:tc>
          <w:tcPr>
            <w:tcW w:w="992" w:type="dxa"/>
          </w:tcPr>
          <w:p w:rsidR="007D232F" w:rsidRPr="006D23E8" w:rsidRDefault="007D232F" w:rsidP="00CA7737">
            <w:pPr>
              <w:jc w:val="center"/>
            </w:pPr>
            <w:r w:rsidRPr="006D23E8">
              <w:t>-</w:t>
            </w:r>
          </w:p>
        </w:tc>
      </w:tr>
    </w:tbl>
    <w:p w:rsidR="007D232F" w:rsidRPr="007C6B48" w:rsidRDefault="007D232F" w:rsidP="007D232F">
      <w:pPr>
        <w:ind w:firstLine="567"/>
        <w:jc w:val="both"/>
      </w:pPr>
    </w:p>
    <w:p w:rsidR="007D232F" w:rsidRPr="007C6B48" w:rsidRDefault="007D232F" w:rsidP="007D232F">
      <w:pPr>
        <w:ind w:firstLine="284"/>
        <w:jc w:val="both"/>
      </w:pPr>
      <w:r w:rsidRPr="007C6B48">
        <w:t xml:space="preserve">Статистический анализ по диспансеризации показывает, что в текущем учебном году </w:t>
      </w:r>
      <w:r>
        <w:t xml:space="preserve">количество </w:t>
      </w:r>
      <w:proofErr w:type="gramStart"/>
      <w:r>
        <w:t>детей, состоящих на дис</w:t>
      </w:r>
      <w:r w:rsidR="00987355">
        <w:t>пансерном учете  снизилось</w:t>
      </w:r>
      <w:proofErr w:type="gramEnd"/>
      <w:r w:rsidR="00987355">
        <w:t xml:space="preserve"> на 6,</w:t>
      </w:r>
      <w:r>
        <w:t>5%. Из них  к</w:t>
      </w:r>
      <w:r w:rsidRPr="007C6B48">
        <w:t>оличеств</w:t>
      </w:r>
      <w:r>
        <w:t xml:space="preserve">о </w:t>
      </w:r>
      <w:proofErr w:type="spellStart"/>
      <w:r w:rsidRPr="007C6B48">
        <w:t>часто</w:t>
      </w:r>
      <w:r>
        <w:t>болеющих</w:t>
      </w:r>
      <w:proofErr w:type="spellEnd"/>
      <w:r>
        <w:t xml:space="preserve"> детей ежегодно снижается. </w:t>
      </w:r>
    </w:p>
    <w:p w:rsidR="007D232F" w:rsidRPr="007C6B48" w:rsidRDefault="007D232F" w:rsidP="007D232F">
      <w:pPr>
        <w:ind w:firstLine="284"/>
        <w:jc w:val="both"/>
      </w:pPr>
    </w:p>
    <w:p w:rsidR="00634F44" w:rsidRPr="00DF605D" w:rsidRDefault="00BD33AB" w:rsidP="00634F44">
      <w:pPr>
        <w:jc w:val="center"/>
        <w:rPr>
          <w:b/>
        </w:rPr>
      </w:pPr>
      <w:r w:rsidRPr="00BD33AB">
        <w:rPr>
          <w:b/>
        </w:rPr>
        <w:t xml:space="preserve">4. </w:t>
      </w:r>
      <w:r w:rsidR="00634F44" w:rsidRPr="00BD33AB">
        <w:rPr>
          <w:b/>
        </w:rPr>
        <w:t xml:space="preserve"> </w:t>
      </w:r>
      <w:r w:rsidR="00DF605D" w:rsidRPr="00BD33AB">
        <w:rPr>
          <w:b/>
        </w:rPr>
        <w:t>Физическое</w:t>
      </w:r>
      <w:r w:rsidR="00DF605D" w:rsidRPr="00DF605D">
        <w:rPr>
          <w:b/>
        </w:rPr>
        <w:t xml:space="preserve"> развитие детей</w:t>
      </w:r>
    </w:p>
    <w:p w:rsidR="00DF605D" w:rsidRPr="00DF605D" w:rsidRDefault="00DF605D" w:rsidP="00634F44">
      <w:pPr>
        <w:jc w:val="center"/>
        <w:rPr>
          <w:b/>
        </w:rPr>
      </w:pPr>
    </w:p>
    <w:p w:rsidR="00DF605D" w:rsidRDefault="00B13D69" w:rsidP="00DF605D">
      <w:pPr>
        <w:jc w:val="both"/>
      </w:pPr>
      <w:r>
        <w:t xml:space="preserve"> </w:t>
      </w:r>
    </w:p>
    <w:p w:rsidR="00B13D69" w:rsidRDefault="00B13D69" w:rsidP="00DF605D">
      <w:pPr>
        <w:jc w:val="both"/>
      </w:pPr>
    </w:p>
    <w:p w:rsidR="00B13D69" w:rsidRDefault="00B13D69" w:rsidP="00B13D69">
      <w:pPr>
        <w:jc w:val="center"/>
      </w:pPr>
      <w:r>
        <w:rPr>
          <w:noProof/>
        </w:rPr>
        <w:drawing>
          <wp:inline distT="0" distB="0" distL="0" distR="0">
            <wp:extent cx="4343400" cy="2533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3D69" w:rsidRDefault="00B13D69" w:rsidP="00DF605D">
      <w:pPr>
        <w:jc w:val="both"/>
      </w:pPr>
    </w:p>
    <w:p w:rsidR="00B13D69" w:rsidRDefault="00B13D69" w:rsidP="00DF605D">
      <w:pPr>
        <w:jc w:val="both"/>
      </w:pPr>
    </w:p>
    <w:p w:rsidR="0006542C" w:rsidRDefault="00634F44" w:rsidP="00634F44">
      <w:pPr>
        <w:jc w:val="both"/>
        <w:rPr>
          <w:iCs/>
        </w:rPr>
      </w:pPr>
      <w:r w:rsidRPr="00DC7D84">
        <w:rPr>
          <w:iCs/>
        </w:rPr>
        <w:t xml:space="preserve">  </w:t>
      </w:r>
    </w:p>
    <w:p w:rsidR="00634F44" w:rsidRPr="00AF2D1D" w:rsidRDefault="00634F44" w:rsidP="00B45D26">
      <w:pPr>
        <w:ind w:firstLine="708"/>
        <w:jc w:val="both"/>
        <w:rPr>
          <w:i/>
        </w:rPr>
      </w:pPr>
      <w:r w:rsidRPr="00DB7B2F">
        <w:rPr>
          <w:iCs/>
        </w:rPr>
        <w:t xml:space="preserve">На конец учебного года списочный </w:t>
      </w:r>
      <w:r w:rsidRPr="00B45D26">
        <w:rPr>
          <w:iCs/>
        </w:rPr>
        <w:t xml:space="preserve">состав детей дошкольного возраста </w:t>
      </w:r>
      <w:r w:rsidR="00DF605D" w:rsidRPr="00B45D26">
        <w:rPr>
          <w:iCs/>
        </w:rPr>
        <w:t xml:space="preserve"> </w:t>
      </w:r>
      <w:r w:rsidRPr="00B45D26">
        <w:rPr>
          <w:iCs/>
        </w:rPr>
        <w:t xml:space="preserve"> составил – </w:t>
      </w:r>
      <w:r w:rsidR="00B94AE1">
        <w:rPr>
          <w:iCs/>
        </w:rPr>
        <w:t>218</w:t>
      </w:r>
      <w:r w:rsidRPr="00B45D26">
        <w:rPr>
          <w:iCs/>
        </w:rPr>
        <w:t xml:space="preserve">, из них детей раннего возраста  – </w:t>
      </w:r>
      <w:r w:rsidR="00B94AE1">
        <w:rPr>
          <w:iCs/>
        </w:rPr>
        <w:t>45</w:t>
      </w:r>
      <w:r w:rsidR="00B45D26" w:rsidRPr="00B45D26">
        <w:rPr>
          <w:iCs/>
        </w:rPr>
        <w:t xml:space="preserve">, дошкольного – </w:t>
      </w:r>
      <w:r w:rsidR="00B94AE1">
        <w:rPr>
          <w:iCs/>
        </w:rPr>
        <w:t>173</w:t>
      </w:r>
      <w:r w:rsidRPr="00DF605D">
        <w:rPr>
          <w:iCs/>
        </w:rPr>
        <w:t xml:space="preserve">.  </w:t>
      </w:r>
      <w:r w:rsidR="00DF605D">
        <w:rPr>
          <w:iCs/>
        </w:rPr>
        <w:t xml:space="preserve"> </w:t>
      </w:r>
    </w:p>
    <w:p w:rsidR="00634F44" w:rsidRPr="007E3038" w:rsidRDefault="00634F44" w:rsidP="00634F44">
      <w:pPr>
        <w:ind w:firstLine="708"/>
        <w:jc w:val="both"/>
      </w:pPr>
      <w:r w:rsidRPr="007E3038">
        <w:t>Для  укрепления здоровья и физического развития детей  в детском саду проводилась систематическая работа, в которой были включены все работники ДОУ. Медицинское обслуживание осуществляется медицинской сестрой Беловой И.А. и фельдшером детской поликлиники</w:t>
      </w:r>
      <w:r w:rsidR="00B94AE1">
        <w:t xml:space="preserve"> Рысиной Ю.М.</w:t>
      </w:r>
      <w:r w:rsidR="00DF605D">
        <w:t xml:space="preserve"> </w:t>
      </w:r>
      <w:r w:rsidRPr="007E3038">
        <w:t>Оздоровление дошкольников осуществлялось согласно системе мероприятий по оздоровлению, физическому развитию и плану лечебно-профилактической работы. Для того</w:t>
      </w:r>
      <w:proofErr w:type="gramStart"/>
      <w:r w:rsidRPr="007E3038">
        <w:t>,</w:t>
      </w:r>
      <w:proofErr w:type="gramEnd"/>
      <w:r w:rsidRPr="007E3038">
        <w:t xml:space="preserve"> чтобы планомерно проводить работу по укреплению здоровья детей, меди</w:t>
      </w:r>
      <w:r>
        <w:t xml:space="preserve">цинским персоналом </w:t>
      </w:r>
      <w:r w:rsidRPr="007E3038">
        <w:t xml:space="preserve"> был сделан анализ физического здоровья детей.</w:t>
      </w:r>
    </w:p>
    <w:p w:rsidR="00634F44" w:rsidRPr="007E3038" w:rsidRDefault="00634F44" w:rsidP="00634F44">
      <w:pPr>
        <w:rPr>
          <w:b/>
        </w:rPr>
      </w:pPr>
      <w:r>
        <w:t xml:space="preserve"> </w:t>
      </w:r>
    </w:p>
    <w:p w:rsidR="007C6B48" w:rsidRPr="007C6B48" w:rsidRDefault="007C6B48" w:rsidP="007C6B48">
      <w:pPr>
        <w:ind w:firstLine="284"/>
        <w:jc w:val="center"/>
        <w:rPr>
          <w:b/>
        </w:rPr>
      </w:pPr>
      <w:r w:rsidRPr="00CC0B94">
        <w:rPr>
          <w:b/>
        </w:rPr>
        <w:t>Показатели заболеваемости</w:t>
      </w:r>
    </w:p>
    <w:p w:rsidR="007C6B48" w:rsidRPr="007C6B48" w:rsidRDefault="007C6B48" w:rsidP="007C6B48">
      <w:pPr>
        <w:ind w:firstLine="284"/>
        <w:jc w:val="center"/>
        <w:rPr>
          <w:b/>
        </w:rPr>
      </w:pP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0"/>
        <w:gridCol w:w="1532"/>
        <w:gridCol w:w="1532"/>
        <w:gridCol w:w="1532"/>
        <w:gridCol w:w="1532"/>
        <w:gridCol w:w="1532"/>
      </w:tblGrid>
      <w:tr w:rsidR="00B94AE1" w:rsidRPr="007C6B48" w:rsidTr="00B94AE1">
        <w:tc>
          <w:tcPr>
            <w:tcW w:w="1740" w:type="dxa"/>
          </w:tcPr>
          <w:p w:rsidR="00B94AE1" w:rsidRPr="007C6B48" w:rsidRDefault="00B94AE1" w:rsidP="007C6B48">
            <w:pPr>
              <w:jc w:val="center"/>
            </w:pPr>
            <w:r w:rsidRPr="007C6B48">
              <w:t>Показатели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 xml:space="preserve">2017 – 2018 </w:t>
            </w:r>
            <w:r w:rsidRPr="007C6B48">
              <w:lastRenderedPageBreak/>
              <w:t>год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lastRenderedPageBreak/>
              <w:t xml:space="preserve">2018 – 2019 </w:t>
            </w:r>
            <w:r w:rsidRPr="007C6B48">
              <w:lastRenderedPageBreak/>
              <w:t>год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lastRenderedPageBreak/>
              <w:t xml:space="preserve">2019 – 2020 </w:t>
            </w:r>
            <w:r w:rsidRPr="007C6B48">
              <w:lastRenderedPageBreak/>
              <w:t>год</w:t>
            </w:r>
          </w:p>
        </w:tc>
        <w:tc>
          <w:tcPr>
            <w:tcW w:w="1532" w:type="dxa"/>
          </w:tcPr>
          <w:p w:rsidR="00B94AE1" w:rsidRPr="007C6B48" w:rsidRDefault="00B94AE1" w:rsidP="00B94AE1">
            <w:pPr>
              <w:jc w:val="center"/>
            </w:pPr>
            <w:r>
              <w:lastRenderedPageBreak/>
              <w:t xml:space="preserve">2021-2022 </w:t>
            </w:r>
            <w:r>
              <w:lastRenderedPageBreak/>
              <w:t>год</w:t>
            </w:r>
          </w:p>
        </w:tc>
        <w:tc>
          <w:tcPr>
            <w:tcW w:w="1532" w:type="dxa"/>
          </w:tcPr>
          <w:p w:rsidR="00B94AE1" w:rsidRPr="007C6B48" w:rsidRDefault="00B94AE1" w:rsidP="00B94AE1">
            <w:pPr>
              <w:jc w:val="center"/>
            </w:pPr>
            <w:r>
              <w:lastRenderedPageBreak/>
              <w:t xml:space="preserve">2022-2023 </w:t>
            </w:r>
            <w:r>
              <w:lastRenderedPageBreak/>
              <w:t>год</w:t>
            </w:r>
          </w:p>
        </w:tc>
      </w:tr>
      <w:tr w:rsidR="00B94AE1" w:rsidRPr="007C6B48" w:rsidTr="00B94AE1">
        <w:tc>
          <w:tcPr>
            <w:tcW w:w="1740" w:type="dxa"/>
          </w:tcPr>
          <w:p w:rsidR="00B94AE1" w:rsidRPr="007C6B48" w:rsidRDefault="00B94AE1" w:rsidP="007C6B48">
            <w:pPr>
              <w:jc w:val="both"/>
            </w:pPr>
            <w:r w:rsidRPr="007C6B48">
              <w:lastRenderedPageBreak/>
              <w:t>Пропущено всего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4928</w:t>
            </w:r>
          </w:p>
          <w:p w:rsidR="00B94AE1" w:rsidRPr="007C6B48" w:rsidRDefault="00B94AE1" w:rsidP="00E12426">
            <w:pPr>
              <w:jc w:val="center"/>
            </w:pPr>
            <w:r w:rsidRPr="007C6B48">
              <w:t xml:space="preserve">  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3635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4975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>
              <w:t xml:space="preserve">   3678</w:t>
            </w:r>
          </w:p>
        </w:tc>
        <w:tc>
          <w:tcPr>
            <w:tcW w:w="1532" w:type="dxa"/>
          </w:tcPr>
          <w:p w:rsidR="00B94AE1" w:rsidRPr="007C6B48" w:rsidRDefault="00B94AE1" w:rsidP="007C6B48">
            <w:pPr>
              <w:jc w:val="center"/>
            </w:pPr>
          </w:p>
        </w:tc>
      </w:tr>
      <w:tr w:rsidR="00B94AE1" w:rsidRPr="007C6B48" w:rsidTr="00B94AE1">
        <w:tc>
          <w:tcPr>
            <w:tcW w:w="1740" w:type="dxa"/>
          </w:tcPr>
          <w:p w:rsidR="00B94AE1" w:rsidRPr="007C6B48" w:rsidRDefault="00B94AE1" w:rsidP="007C6B48">
            <w:pPr>
              <w:jc w:val="both"/>
            </w:pPr>
            <w:r w:rsidRPr="007C6B48">
              <w:t>Ясли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 xml:space="preserve">1897 </w:t>
            </w:r>
          </w:p>
          <w:p w:rsidR="00B94AE1" w:rsidRPr="007C6B48" w:rsidRDefault="00B94AE1" w:rsidP="00E12426">
            <w:pPr>
              <w:jc w:val="center"/>
            </w:pPr>
            <w:r w:rsidRPr="007C6B48">
              <w:t xml:space="preserve"> 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1637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1149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</w:p>
        </w:tc>
        <w:tc>
          <w:tcPr>
            <w:tcW w:w="1532" w:type="dxa"/>
          </w:tcPr>
          <w:p w:rsidR="00B94AE1" w:rsidRPr="007C6B48" w:rsidRDefault="00B94AE1" w:rsidP="007C6B48">
            <w:pPr>
              <w:jc w:val="center"/>
            </w:pPr>
          </w:p>
        </w:tc>
      </w:tr>
      <w:tr w:rsidR="00B94AE1" w:rsidRPr="007C6B48" w:rsidTr="00B94AE1">
        <w:tc>
          <w:tcPr>
            <w:tcW w:w="1740" w:type="dxa"/>
          </w:tcPr>
          <w:p w:rsidR="00B94AE1" w:rsidRPr="007C6B48" w:rsidRDefault="00B94AE1" w:rsidP="007C6B48">
            <w:pPr>
              <w:jc w:val="both"/>
            </w:pPr>
            <w:r w:rsidRPr="007C6B48">
              <w:t>Дошкольные группы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 xml:space="preserve">3031 </w:t>
            </w:r>
          </w:p>
          <w:p w:rsidR="00B94AE1" w:rsidRPr="007C6B48" w:rsidRDefault="00B94AE1" w:rsidP="00E12426">
            <w:pPr>
              <w:jc w:val="center"/>
            </w:pPr>
            <w:r w:rsidRPr="007C6B48">
              <w:t xml:space="preserve"> 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1998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  <w:r w:rsidRPr="007C6B48">
              <w:t>3826</w:t>
            </w:r>
          </w:p>
        </w:tc>
        <w:tc>
          <w:tcPr>
            <w:tcW w:w="1532" w:type="dxa"/>
          </w:tcPr>
          <w:p w:rsidR="00B94AE1" w:rsidRPr="007C6B48" w:rsidRDefault="00B94AE1" w:rsidP="00E12426">
            <w:pPr>
              <w:jc w:val="center"/>
            </w:pPr>
          </w:p>
        </w:tc>
        <w:tc>
          <w:tcPr>
            <w:tcW w:w="1532" w:type="dxa"/>
          </w:tcPr>
          <w:p w:rsidR="00B94AE1" w:rsidRPr="007C6B48" w:rsidRDefault="00B94AE1" w:rsidP="007C6B48">
            <w:pPr>
              <w:jc w:val="center"/>
            </w:pPr>
          </w:p>
        </w:tc>
      </w:tr>
    </w:tbl>
    <w:p w:rsidR="007C6B48" w:rsidRDefault="007C6B48" w:rsidP="007C6B4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B045828">
            <wp:extent cx="5499100" cy="3213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B48" w:rsidRPr="007C6B48" w:rsidRDefault="007C6B48" w:rsidP="007C6B48">
      <w:r w:rsidRPr="007C6B48">
        <w:t xml:space="preserve">Таким образом, в текущем году  </w:t>
      </w:r>
      <w:r w:rsidRPr="00B94AE1">
        <w:rPr>
          <w:highlight w:val="yellow"/>
        </w:rPr>
        <w:t xml:space="preserve">пропущено </w:t>
      </w:r>
      <w:r w:rsidR="00D74B8B" w:rsidRPr="00B94AE1">
        <w:rPr>
          <w:highlight w:val="yellow"/>
        </w:rPr>
        <w:t xml:space="preserve">        </w:t>
      </w:r>
      <w:r w:rsidRPr="00B94AE1">
        <w:rPr>
          <w:highlight w:val="yellow"/>
        </w:rPr>
        <w:t xml:space="preserve"> </w:t>
      </w:r>
      <w:proofErr w:type="spellStart"/>
      <w:r w:rsidRPr="00B94AE1">
        <w:rPr>
          <w:highlight w:val="yellow"/>
        </w:rPr>
        <w:t>детодней</w:t>
      </w:r>
      <w:proofErr w:type="spellEnd"/>
      <w:r w:rsidRPr="00B94AE1">
        <w:rPr>
          <w:highlight w:val="yellow"/>
        </w:rPr>
        <w:t xml:space="preserve"> одним</w:t>
      </w:r>
      <w:r w:rsidRPr="007C6B48">
        <w:t xml:space="preserve">  ребенком.</w:t>
      </w:r>
    </w:p>
    <w:p w:rsidR="007C6B48" w:rsidRPr="008F0582" w:rsidRDefault="007C6B48" w:rsidP="007C6B48">
      <w:pPr>
        <w:ind w:firstLine="284"/>
        <w:jc w:val="both"/>
      </w:pPr>
      <w:r w:rsidRPr="0010088B">
        <w:t>Основным показателем определения качества оздоровительной работы является заболеваемость детей.</w:t>
      </w:r>
      <w:r w:rsidRPr="0007322B">
        <w:t xml:space="preserve"> </w:t>
      </w:r>
      <w:r w:rsidRPr="00F82CE7">
        <w:t xml:space="preserve">По заболеваниям основное место </w:t>
      </w:r>
      <w:r w:rsidRPr="00B94AE1">
        <w:rPr>
          <w:highlight w:val="yellow"/>
        </w:rPr>
        <w:t>занимает ОРВИ, так, в текущем году – 5</w:t>
      </w:r>
      <w:r w:rsidR="001A2449" w:rsidRPr="00B94AE1">
        <w:rPr>
          <w:highlight w:val="yellow"/>
        </w:rPr>
        <w:t xml:space="preserve">59 </w:t>
      </w:r>
      <w:r w:rsidRPr="00B94AE1">
        <w:rPr>
          <w:highlight w:val="yellow"/>
        </w:rPr>
        <w:t xml:space="preserve"> </w:t>
      </w:r>
      <w:proofErr w:type="spellStart"/>
      <w:r w:rsidRPr="00B94AE1">
        <w:rPr>
          <w:highlight w:val="yellow"/>
        </w:rPr>
        <w:t>случ</w:t>
      </w:r>
      <w:r w:rsidR="00DD6BC1" w:rsidRPr="00B94AE1">
        <w:rPr>
          <w:highlight w:val="yellow"/>
        </w:rPr>
        <w:t>ев</w:t>
      </w:r>
      <w:proofErr w:type="spellEnd"/>
      <w:r w:rsidR="001A2449" w:rsidRPr="00B94AE1">
        <w:rPr>
          <w:highlight w:val="yellow"/>
        </w:rPr>
        <w:t xml:space="preserve"> (в прошлом учебном году данный показатель составлял 520 случаев</w:t>
      </w:r>
      <w:r w:rsidR="001A2449">
        <w:t>).</w:t>
      </w:r>
    </w:p>
    <w:p w:rsidR="007C6B48" w:rsidRPr="008F0582" w:rsidRDefault="007C6B48" w:rsidP="007C6B48">
      <w:pPr>
        <w:ind w:firstLine="284"/>
        <w:jc w:val="both"/>
      </w:pPr>
      <w:r w:rsidRPr="008F0582">
        <w:t xml:space="preserve"> </w:t>
      </w:r>
      <w:r w:rsidR="001A2449">
        <w:t>В целом, п</w:t>
      </w:r>
      <w:r w:rsidRPr="008F0582">
        <w:t xml:space="preserve">оказатель заболеваемости в ДОУ 129 стабильно ниже общегородского.  </w:t>
      </w:r>
    </w:p>
    <w:p w:rsidR="007C6B48" w:rsidRPr="003D5429" w:rsidRDefault="007C6B48" w:rsidP="007C6B48">
      <w:pPr>
        <w:ind w:firstLine="284"/>
        <w:jc w:val="both"/>
      </w:pPr>
      <w:r w:rsidRPr="006D02ED">
        <w:t xml:space="preserve"> Лечебно-профилактическая работа с целью улучшения здоровья детей проводится в соответствии с   планом поликлиники. В течение года медицинскими работниками проводились различные   оздоровительные  мероприятия, осуществлялся  </w:t>
      </w:r>
      <w:proofErr w:type="gramStart"/>
      <w:r w:rsidRPr="006D02ED">
        <w:t>контроль за</w:t>
      </w:r>
      <w:proofErr w:type="gramEnd"/>
      <w:r w:rsidRPr="006D02ED">
        <w:t xml:space="preserve"> режимными моментами.</w:t>
      </w:r>
    </w:p>
    <w:p w:rsidR="007C6B48" w:rsidRPr="003D5429" w:rsidRDefault="007C6B48" w:rsidP="007C6B48">
      <w:pPr>
        <w:jc w:val="both"/>
      </w:pPr>
      <w:r w:rsidRPr="003D5429">
        <w:t xml:space="preserve">      Основной задачей медицинского персонала дошкольного учреждения является организация профилактических мероприятий, направленных на охрану и укрепление физического и психического здоровья детей и снижение заболеваемости.    </w:t>
      </w:r>
    </w:p>
    <w:p w:rsidR="007C6B48" w:rsidRPr="007E3038" w:rsidRDefault="007C6B48" w:rsidP="007C6B48">
      <w:pPr>
        <w:tabs>
          <w:tab w:val="left" w:pos="2740"/>
        </w:tabs>
        <w:jc w:val="both"/>
      </w:pPr>
      <w:r w:rsidRPr="003D5429">
        <w:t xml:space="preserve">       Работа коллектива строилась в соответствии с годовым планом. В течение всего года в детском саду была продолжена работа в системе </w:t>
      </w:r>
      <w:proofErr w:type="spellStart"/>
      <w:r w:rsidRPr="003D5429">
        <w:t>здоровьесберегающих</w:t>
      </w:r>
      <w:proofErr w:type="spellEnd"/>
      <w:r w:rsidRPr="003D5429">
        <w:t xml:space="preserve"> технологий совместно со специалистами:  медицинской сестрой, инструктором по физической культуре, музыкальными руководителями,   воспитателями. Регулярно проводился </w:t>
      </w:r>
      <w:proofErr w:type="gramStart"/>
      <w:r w:rsidRPr="003D5429">
        <w:t>контроль  за</w:t>
      </w:r>
      <w:proofErr w:type="gramEnd"/>
      <w:r w:rsidRPr="003D5429">
        <w:t xml:space="preserve"> соблюдением режима дня, соответствием предметного окружения нормам и требованиям </w:t>
      </w:r>
      <w:proofErr w:type="spellStart"/>
      <w:r w:rsidRPr="003D5429">
        <w:t>СанПин</w:t>
      </w:r>
      <w:proofErr w:type="spellEnd"/>
      <w:r w:rsidRPr="003D5429">
        <w:t>, нагрузкой в организованной учебной деятельности и др., ежемесячно -  анализ заболеваемости и посещаемости, в начале и конце учебного года – мониторинг состояния здоровья детей.</w:t>
      </w:r>
      <w:r>
        <w:t xml:space="preserve">  </w:t>
      </w:r>
    </w:p>
    <w:p w:rsidR="007C6B48" w:rsidRPr="007E3038" w:rsidRDefault="007C6B48" w:rsidP="007C6B48">
      <w:pPr>
        <w:jc w:val="both"/>
      </w:pPr>
      <w:r w:rsidRPr="007E3038">
        <w:tab/>
        <w:t xml:space="preserve">В детском саду созданы условия для качественного улучшения физического состояния, развития и здоровья ребенка. Имеются физкультурный зал, процедурный кабинет, физкультурные </w:t>
      </w:r>
      <w:r>
        <w:t xml:space="preserve">центры </w:t>
      </w:r>
      <w:r w:rsidRPr="007E3038">
        <w:t xml:space="preserve"> в группах с достаточным набором оборудования</w:t>
      </w:r>
      <w:r>
        <w:t>,</w:t>
      </w:r>
      <w:r w:rsidRPr="007E3038">
        <w:t xml:space="preserve"> </w:t>
      </w:r>
      <w:r>
        <w:t xml:space="preserve"> </w:t>
      </w:r>
      <w:r w:rsidRPr="007E3038">
        <w:t xml:space="preserve"> музыкальный зал, спортивная площадка для занятий на улице. Физкультурно-оздоровительные мероприятия </w:t>
      </w:r>
      <w:r w:rsidRPr="007E3038">
        <w:lastRenderedPageBreak/>
        <w:t>проводятся ежедневно в соответствии с планом работы. В системе ведется закаливание, физкультурные занятия, досуги, динамические паузы, витаминизация</w:t>
      </w:r>
      <w:r>
        <w:t xml:space="preserve">, </w:t>
      </w:r>
      <w:r w:rsidRPr="007E3038">
        <w:t xml:space="preserve"> выполняются принципы рационального здорового питания, режим проветривания. </w:t>
      </w:r>
    </w:p>
    <w:p w:rsidR="007C6B48" w:rsidRPr="007E3038" w:rsidRDefault="007C6B48" w:rsidP="007C6B48">
      <w:pPr>
        <w:jc w:val="both"/>
      </w:pPr>
      <w:r w:rsidRPr="007E3038">
        <w:t xml:space="preserve">        В ДОУ не были зафиксированы случаи пищевых отравлений дошкольников во время пребывания в детском саду.</w:t>
      </w:r>
    </w:p>
    <w:p w:rsidR="007C6B48" w:rsidRPr="007E3038" w:rsidRDefault="007C6B48" w:rsidP="007C6B48">
      <w:pPr>
        <w:ind w:firstLine="708"/>
        <w:jc w:val="both"/>
      </w:pPr>
      <w:r w:rsidRPr="00F82CE7">
        <w:t>Таким образом,       задачи лечебно-профилактической работы,  поставленные на учебный</w:t>
      </w:r>
      <w:r w:rsidRPr="007E3038">
        <w:t xml:space="preserve"> год, выполнены.</w:t>
      </w:r>
    </w:p>
    <w:p w:rsidR="007C6B48" w:rsidRPr="007C6B48" w:rsidRDefault="007C6B48" w:rsidP="007C6B48">
      <w:pPr>
        <w:spacing w:line="276" w:lineRule="auto"/>
        <w:jc w:val="center"/>
      </w:pPr>
    </w:p>
    <w:p w:rsidR="007C6B48" w:rsidRPr="007C6B48" w:rsidRDefault="00C30DC6" w:rsidP="008974B6">
      <w:pPr>
        <w:pStyle w:val="msonormalbullet2gif"/>
        <w:spacing w:before="0" w:beforeAutospacing="0" w:after="0" w:afterAutospacing="0"/>
        <w:ind w:left="68"/>
        <w:jc w:val="center"/>
        <w:rPr>
          <w:b/>
        </w:rPr>
      </w:pPr>
      <w:r w:rsidRPr="00511B0D">
        <w:rPr>
          <w:b/>
          <w:color w:val="000000"/>
          <w:sz w:val="26"/>
          <w:szCs w:val="26"/>
        </w:rPr>
        <w:t>5.</w:t>
      </w:r>
      <w:r w:rsidR="00D96F28">
        <w:rPr>
          <w:b/>
          <w:color w:val="000000"/>
          <w:sz w:val="26"/>
          <w:szCs w:val="26"/>
        </w:rPr>
        <w:t xml:space="preserve"> </w:t>
      </w:r>
      <w:r w:rsidR="008974B6">
        <w:rPr>
          <w:b/>
          <w:color w:val="000000"/>
          <w:sz w:val="26"/>
          <w:szCs w:val="26"/>
        </w:rPr>
        <w:t xml:space="preserve"> </w:t>
      </w:r>
      <w:r w:rsidR="007C6B48" w:rsidRPr="007C6B48">
        <w:rPr>
          <w:b/>
        </w:rPr>
        <w:t xml:space="preserve">Сравнительный анализ адаптационного периода </w:t>
      </w:r>
    </w:p>
    <w:p w:rsidR="007C6B48" w:rsidRPr="007C6B48" w:rsidRDefault="007C6B48" w:rsidP="007C6B48">
      <w:pPr>
        <w:ind w:left="720"/>
        <w:contextualSpacing/>
        <w:jc w:val="center"/>
        <w:rPr>
          <w:b/>
        </w:rPr>
      </w:pPr>
    </w:p>
    <w:tbl>
      <w:tblPr>
        <w:tblW w:w="101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849"/>
        <w:gridCol w:w="1716"/>
        <w:gridCol w:w="1605"/>
        <w:gridCol w:w="1661"/>
        <w:gridCol w:w="1677"/>
      </w:tblGrid>
      <w:tr w:rsidR="007C6B48" w:rsidRPr="007C6B48" w:rsidTr="00C017BB">
        <w:tc>
          <w:tcPr>
            <w:tcW w:w="1668" w:type="dxa"/>
          </w:tcPr>
          <w:p w:rsidR="007C6B48" w:rsidRPr="007C6B48" w:rsidRDefault="007C6B48" w:rsidP="007C6B48">
            <w:r w:rsidRPr="007C6B48">
              <w:t>Учебный год</w:t>
            </w:r>
          </w:p>
        </w:tc>
        <w:tc>
          <w:tcPr>
            <w:tcW w:w="1849" w:type="dxa"/>
          </w:tcPr>
          <w:p w:rsidR="007C6B48" w:rsidRPr="007C6B48" w:rsidRDefault="007C6B48" w:rsidP="007C6B48">
            <w:pPr>
              <w:rPr>
                <w:b/>
                <w:bCs/>
              </w:rPr>
            </w:pPr>
            <w:r w:rsidRPr="007C6B48">
              <w:t xml:space="preserve">Принято детей  </w:t>
            </w:r>
          </w:p>
        </w:tc>
        <w:tc>
          <w:tcPr>
            <w:tcW w:w="1716" w:type="dxa"/>
          </w:tcPr>
          <w:p w:rsidR="007C6B48" w:rsidRPr="007C6B48" w:rsidRDefault="007C6B48" w:rsidP="007C6B48">
            <w:r w:rsidRPr="007C6B48">
              <w:t>Обследовано детей (чел)</w:t>
            </w:r>
          </w:p>
        </w:tc>
        <w:tc>
          <w:tcPr>
            <w:tcW w:w="1605" w:type="dxa"/>
          </w:tcPr>
          <w:p w:rsidR="007C6B48" w:rsidRPr="007C6B48" w:rsidRDefault="007C6B48" w:rsidP="007C6B48">
            <w:pPr>
              <w:rPr>
                <w:b/>
                <w:bCs/>
              </w:rPr>
            </w:pPr>
            <w:r w:rsidRPr="007C6B48">
              <w:t>Легкая степень адаптации (чел)</w:t>
            </w:r>
          </w:p>
        </w:tc>
        <w:tc>
          <w:tcPr>
            <w:tcW w:w="1661" w:type="dxa"/>
          </w:tcPr>
          <w:p w:rsidR="007C6B48" w:rsidRPr="007C6B48" w:rsidRDefault="007C6B48" w:rsidP="007C6B48">
            <w:r w:rsidRPr="007C6B48">
              <w:t>Средняя степень адаптации  (чел)</w:t>
            </w:r>
          </w:p>
        </w:tc>
        <w:tc>
          <w:tcPr>
            <w:tcW w:w="1677" w:type="dxa"/>
          </w:tcPr>
          <w:p w:rsidR="007C6B48" w:rsidRPr="007C6B48" w:rsidRDefault="007C6B48" w:rsidP="007C6B48">
            <w:pPr>
              <w:rPr>
                <w:b/>
                <w:bCs/>
              </w:rPr>
            </w:pPr>
            <w:r w:rsidRPr="007C6B48">
              <w:t>Тяжелая степень адаптации   (чел)</w:t>
            </w:r>
          </w:p>
        </w:tc>
      </w:tr>
      <w:tr w:rsidR="007C6B48" w:rsidRPr="007C6B48" w:rsidTr="00C017BB">
        <w:tc>
          <w:tcPr>
            <w:tcW w:w="1668" w:type="dxa"/>
          </w:tcPr>
          <w:p w:rsidR="007C6B48" w:rsidRPr="007C6B48" w:rsidRDefault="007C6B48" w:rsidP="007C6B48">
            <w:pPr>
              <w:rPr>
                <w:bCs/>
              </w:rPr>
            </w:pPr>
            <w:r w:rsidRPr="007C6B48">
              <w:rPr>
                <w:bCs/>
              </w:rPr>
              <w:t>2018-2019</w:t>
            </w:r>
          </w:p>
        </w:tc>
        <w:tc>
          <w:tcPr>
            <w:tcW w:w="1849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bCs/>
              </w:rPr>
              <w:t>54</w:t>
            </w:r>
          </w:p>
        </w:tc>
        <w:tc>
          <w:tcPr>
            <w:tcW w:w="1716" w:type="dxa"/>
          </w:tcPr>
          <w:p w:rsidR="007C6B48" w:rsidRPr="007C6B48" w:rsidRDefault="007C6B48" w:rsidP="007C6B48">
            <w:pPr>
              <w:jc w:val="center"/>
            </w:pPr>
            <w:r w:rsidRPr="007C6B48">
              <w:t>54/100%</w:t>
            </w:r>
          </w:p>
        </w:tc>
        <w:tc>
          <w:tcPr>
            <w:tcW w:w="1605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bCs/>
              </w:rPr>
              <w:t>47/78%</w:t>
            </w:r>
          </w:p>
        </w:tc>
        <w:tc>
          <w:tcPr>
            <w:tcW w:w="1661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bCs/>
              </w:rPr>
              <w:t>13 чел./22 %</w:t>
            </w:r>
          </w:p>
        </w:tc>
        <w:tc>
          <w:tcPr>
            <w:tcW w:w="1677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bCs/>
              </w:rPr>
              <w:t>-</w:t>
            </w:r>
          </w:p>
        </w:tc>
      </w:tr>
      <w:tr w:rsidR="007C6B48" w:rsidRPr="007C6B48" w:rsidTr="00C017BB">
        <w:tc>
          <w:tcPr>
            <w:tcW w:w="1668" w:type="dxa"/>
          </w:tcPr>
          <w:p w:rsidR="007C6B48" w:rsidRPr="007C6B48" w:rsidRDefault="007C6B48" w:rsidP="007C6B48">
            <w:pPr>
              <w:rPr>
                <w:bCs/>
              </w:rPr>
            </w:pPr>
            <w:r w:rsidRPr="007C6B48">
              <w:rPr>
                <w:bCs/>
              </w:rPr>
              <w:t>2019-2020</w:t>
            </w:r>
          </w:p>
        </w:tc>
        <w:tc>
          <w:tcPr>
            <w:tcW w:w="1849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bCs/>
              </w:rPr>
              <w:t>40</w:t>
            </w:r>
          </w:p>
        </w:tc>
        <w:tc>
          <w:tcPr>
            <w:tcW w:w="1716" w:type="dxa"/>
          </w:tcPr>
          <w:p w:rsidR="007C6B48" w:rsidRPr="007C6B48" w:rsidRDefault="007C6B48" w:rsidP="007C6B48">
            <w:pPr>
              <w:jc w:val="center"/>
            </w:pPr>
            <w:r w:rsidRPr="007C6B48">
              <w:t>42/100 %</w:t>
            </w:r>
          </w:p>
        </w:tc>
        <w:tc>
          <w:tcPr>
            <w:tcW w:w="1605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rFonts w:eastAsia="Calibri"/>
              </w:rPr>
              <w:t>24чел./  57 %</w:t>
            </w:r>
          </w:p>
        </w:tc>
        <w:tc>
          <w:tcPr>
            <w:tcW w:w="1661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rFonts w:eastAsia="Calibri"/>
              </w:rPr>
              <w:t>18чел./43 %</w:t>
            </w:r>
          </w:p>
        </w:tc>
        <w:tc>
          <w:tcPr>
            <w:tcW w:w="1677" w:type="dxa"/>
          </w:tcPr>
          <w:p w:rsidR="007C6B48" w:rsidRPr="007C6B48" w:rsidRDefault="007C6B48" w:rsidP="007C6B48">
            <w:pPr>
              <w:jc w:val="center"/>
              <w:rPr>
                <w:bCs/>
              </w:rPr>
            </w:pPr>
            <w:r w:rsidRPr="007C6B48">
              <w:rPr>
                <w:bCs/>
              </w:rPr>
              <w:t>-</w:t>
            </w:r>
          </w:p>
        </w:tc>
      </w:tr>
      <w:tr w:rsidR="001635A6" w:rsidRPr="007C6B48" w:rsidTr="00C017BB">
        <w:tc>
          <w:tcPr>
            <w:tcW w:w="1668" w:type="dxa"/>
          </w:tcPr>
          <w:p w:rsidR="001635A6" w:rsidRPr="007C6B48" w:rsidRDefault="001635A6" w:rsidP="009318E2">
            <w:pPr>
              <w:rPr>
                <w:bCs/>
              </w:rPr>
            </w:pPr>
            <w:r>
              <w:rPr>
                <w:bCs/>
              </w:rPr>
              <w:t>202</w:t>
            </w:r>
            <w:r w:rsidR="009318E2">
              <w:rPr>
                <w:bCs/>
              </w:rPr>
              <w:t>0</w:t>
            </w:r>
            <w:r>
              <w:rPr>
                <w:bCs/>
              </w:rPr>
              <w:t>-2021</w:t>
            </w:r>
          </w:p>
        </w:tc>
        <w:tc>
          <w:tcPr>
            <w:tcW w:w="1849" w:type="dxa"/>
          </w:tcPr>
          <w:p w:rsidR="001635A6" w:rsidRPr="007C6B48" w:rsidRDefault="001635A6" w:rsidP="007C6B48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716" w:type="dxa"/>
          </w:tcPr>
          <w:p w:rsidR="001635A6" w:rsidRDefault="001635A6" w:rsidP="007C6B48">
            <w:pPr>
              <w:jc w:val="center"/>
            </w:pPr>
            <w:r>
              <w:t>23/60%</w:t>
            </w:r>
          </w:p>
          <w:p w:rsidR="001635A6" w:rsidRPr="00000E4E" w:rsidRDefault="001635A6" w:rsidP="001635A6">
            <w:pPr>
              <w:jc w:val="center"/>
              <w:rPr>
                <w:i/>
              </w:rPr>
            </w:pPr>
            <w:r w:rsidRPr="00000E4E">
              <w:rPr>
                <w:bCs/>
                <w:i/>
                <w:sz w:val="20"/>
                <w:szCs w:val="20"/>
              </w:rPr>
              <w:t>Не обследованы (причины)  Процесс адаптации не завершен (15 детей); 2 ребенка еще не поступили в ДОУ</w:t>
            </w:r>
          </w:p>
        </w:tc>
        <w:tc>
          <w:tcPr>
            <w:tcW w:w="1605" w:type="dxa"/>
          </w:tcPr>
          <w:p w:rsidR="001635A6" w:rsidRPr="007C6B48" w:rsidRDefault="001635A6" w:rsidP="007C6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D964C0">
              <w:rPr>
                <w:rFonts w:eastAsia="Calibri"/>
              </w:rPr>
              <w:t>/48%</w:t>
            </w:r>
          </w:p>
        </w:tc>
        <w:tc>
          <w:tcPr>
            <w:tcW w:w="1661" w:type="dxa"/>
          </w:tcPr>
          <w:p w:rsidR="001635A6" w:rsidRPr="007C6B48" w:rsidRDefault="001635A6" w:rsidP="007C6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D964C0">
              <w:rPr>
                <w:rFonts w:eastAsia="Calibri"/>
              </w:rPr>
              <w:t>/44%</w:t>
            </w:r>
          </w:p>
        </w:tc>
        <w:tc>
          <w:tcPr>
            <w:tcW w:w="1677" w:type="dxa"/>
          </w:tcPr>
          <w:p w:rsidR="001635A6" w:rsidRPr="007C6B48" w:rsidRDefault="001635A6" w:rsidP="007C6B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964C0">
              <w:rPr>
                <w:bCs/>
              </w:rPr>
              <w:t>/8%</w:t>
            </w:r>
          </w:p>
        </w:tc>
      </w:tr>
      <w:tr w:rsidR="00D609AB" w:rsidRPr="007C6B48" w:rsidTr="00C017BB">
        <w:tc>
          <w:tcPr>
            <w:tcW w:w="1668" w:type="dxa"/>
          </w:tcPr>
          <w:p w:rsidR="00D609AB" w:rsidRDefault="00D609AB" w:rsidP="009318E2">
            <w:pPr>
              <w:rPr>
                <w:bCs/>
              </w:rPr>
            </w:pPr>
            <w:r>
              <w:rPr>
                <w:bCs/>
              </w:rPr>
              <w:t>2021-2022</w:t>
            </w:r>
          </w:p>
        </w:tc>
        <w:tc>
          <w:tcPr>
            <w:tcW w:w="1849" w:type="dxa"/>
          </w:tcPr>
          <w:p w:rsidR="00D609AB" w:rsidRDefault="00000E4E" w:rsidP="007C6B48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716" w:type="dxa"/>
          </w:tcPr>
          <w:p w:rsidR="00D609AB" w:rsidRDefault="00000E4E" w:rsidP="007C6B48">
            <w:pPr>
              <w:jc w:val="center"/>
            </w:pPr>
            <w:r>
              <w:t>38</w:t>
            </w:r>
          </w:p>
          <w:p w:rsidR="00000E4E" w:rsidRPr="00000E4E" w:rsidRDefault="00000E4E" w:rsidP="007C6B48">
            <w:pPr>
              <w:jc w:val="center"/>
              <w:rPr>
                <w:i/>
                <w:sz w:val="20"/>
                <w:szCs w:val="20"/>
              </w:rPr>
            </w:pPr>
            <w:r w:rsidRPr="00000E4E">
              <w:rPr>
                <w:i/>
                <w:sz w:val="20"/>
                <w:szCs w:val="20"/>
              </w:rPr>
              <w:t>необследованные дети еще находятся в процессе первичной адаптации, листы адаптации на этих детей заведены</w:t>
            </w:r>
          </w:p>
        </w:tc>
        <w:tc>
          <w:tcPr>
            <w:tcW w:w="1605" w:type="dxa"/>
          </w:tcPr>
          <w:p w:rsidR="00D609AB" w:rsidRDefault="00000E4E" w:rsidP="007C6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20/53%</w:t>
            </w:r>
          </w:p>
        </w:tc>
        <w:tc>
          <w:tcPr>
            <w:tcW w:w="1661" w:type="dxa"/>
          </w:tcPr>
          <w:p w:rsidR="00D609AB" w:rsidRDefault="00000E4E" w:rsidP="007C6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18/47%</w:t>
            </w:r>
          </w:p>
        </w:tc>
        <w:tc>
          <w:tcPr>
            <w:tcW w:w="1677" w:type="dxa"/>
          </w:tcPr>
          <w:p w:rsidR="00D609AB" w:rsidRDefault="00000E4E" w:rsidP="007C6B4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94AE1" w:rsidRPr="007C6B48" w:rsidTr="00C017BB">
        <w:tc>
          <w:tcPr>
            <w:tcW w:w="1668" w:type="dxa"/>
          </w:tcPr>
          <w:p w:rsidR="00B94AE1" w:rsidRDefault="00B94AE1" w:rsidP="009318E2">
            <w:pPr>
              <w:rPr>
                <w:bCs/>
              </w:rPr>
            </w:pPr>
            <w:r>
              <w:rPr>
                <w:bCs/>
              </w:rPr>
              <w:t>2022-2023</w:t>
            </w:r>
          </w:p>
        </w:tc>
        <w:tc>
          <w:tcPr>
            <w:tcW w:w="1849" w:type="dxa"/>
          </w:tcPr>
          <w:p w:rsidR="00B94AE1" w:rsidRDefault="00AF0E1B" w:rsidP="007C6B4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716" w:type="dxa"/>
          </w:tcPr>
          <w:p w:rsidR="00B94AE1" w:rsidRDefault="00AF0E1B" w:rsidP="007C6B48">
            <w:pPr>
              <w:jc w:val="center"/>
            </w:pPr>
            <w:r>
              <w:t>17</w:t>
            </w:r>
          </w:p>
        </w:tc>
        <w:tc>
          <w:tcPr>
            <w:tcW w:w="1605" w:type="dxa"/>
          </w:tcPr>
          <w:p w:rsidR="00B94AE1" w:rsidRDefault="00AF0E1B" w:rsidP="007C6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7/41%</w:t>
            </w:r>
          </w:p>
        </w:tc>
        <w:tc>
          <w:tcPr>
            <w:tcW w:w="1661" w:type="dxa"/>
          </w:tcPr>
          <w:p w:rsidR="00B94AE1" w:rsidRDefault="00AF0E1B" w:rsidP="007C6B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9/54%</w:t>
            </w:r>
          </w:p>
        </w:tc>
        <w:tc>
          <w:tcPr>
            <w:tcW w:w="1677" w:type="dxa"/>
          </w:tcPr>
          <w:p w:rsidR="00B94AE1" w:rsidRDefault="00AF0E1B" w:rsidP="00AF0E1B">
            <w:pPr>
              <w:jc w:val="center"/>
              <w:rPr>
                <w:bCs/>
              </w:rPr>
            </w:pPr>
            <w:r>
              <w:rPr>
                <w:bCs/>
              </w:rPr>
              <w:t>1/5%</w:t>
            </w:r>
          </w:p>
        </w:tc>
      </w:tr>
    </w:tbl>
    <w:p w:rsidR="007C6B48" w:rsidRPr="007C6B48" w:rsidRDefault="007C6B48" w:rsidP="007C6B48">
      <w:pPr>
        <w:ind w:left="720"/>
        <w:contextualSpacing/>
        <w:jc w:val="center"/>
      </w:pPr>
    </w:p>
    <w:p w:rsidR="007C6B48" w:rsidRPr="007C6B48" w:rsidRDefault="007C6B48" w:rsidP="007C6B48"/>
    <w:p w:rsidR="007C6B48" w:rsidRDefault="007C6B48" w:rsidP="007C6B48">
      <w:pPr>
        <w:ind w:left="720"/>
        <w:contextualSpacing/>
        <w:jc w:val="center"/>
        <w:rPr>
          <w:b/>
        </w:rPr>
      </w:pPr>
      <w:r w:rsidRPr="007C6B48">
        <w:rPr>
          <w:b/>
        </w:rPr>
        <w:t>Диаграмма сравнительного  анализа адаптационного периода</w:t>
      </w:r>
    </w:p>
    <w:p w:rsidR="00000E4E" w:rsidRDefault="00000E4E" w:rsidP="007C6B48">
      <w:pPr>
        <w:ind w:left="720"/>
        <w:contextualSpacing/>
        <w:jc w:val="center"/>
        <w:rPr>
          <w:b/>
        </w:rPr>
      </w:pPr>
    </w:p>
    <w:p w:rsidR="00000E4E" w:rsidRDefault="00000E4E" w:rsidP="007C6B48">
      <w:pPr>
        <w:ind w:left="720"/>
        <w:contextualSpacing/>
        <w:jc w:val="center"/>
        <w:rPr>
          <w:b/>
        </w:rPr>
      </w:pPr>
    </w:p>
    <w:p w:rsidR="00000E4E" w:rsidRPr="007C6B48" w:rsidRDefault="00000E4E" w:rsidP="007C6B48">
      <w:pPr>
        <w:ind w:left="720"/>
        <w:contextualSpacing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4057650" cy="16668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D964C0" w:rsidRPr="00B94AE1" w:rsidRDefault="00D964C0" w:rsidP="00D964C0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highlight w:val="yellow"/>
        </w:rPr>
      </w:pPr>
      <w:r>
        <w:rPr>
          <w:rFonts w:eastAsia="TimesNewRomanPSMT-Identity-H"/>
        </w:rPr>
        <w:lastRenderedPageBreak/>
        <w:t xml:space="preserve"> </w:t>
      </w:r>
      <w:r w:rsidRPr="00D964C0">
        <w:rPr>
          <w:rFonts w:eastAsia="TimesNewRomanPSMT-Identity-H"/>
        </w:rPr>
        <w:t>Таким образом, большинство детей раннего возраста, поступивших в 202</w:t>
      </w:r>
      <w:r w:rsidR="00B94AE1">
        <w:rPr>
          <w:rFonts w:eastAsia="TimesNewRomanPSMT-Identity-H"/>
        </w:rPr>
        <w:t>2</w:t>
      </w:r>
      <w:r w:rsidRPr="00D964C0">
        <w:rPr>
          <w:rFonts w:eastAsia="TimesNewRomanPSMT-Identity-H"/>
        </w:rPr>
        <w:t>-2</w:t>
      </w:r>
      <w:r w:rsidR="00B94AE1">
        <w:rPr>
          <w:rFonts w:eastAsia="TimesNewRomanPSMT-Identity-H"/>
        </w:rPr>
        <w:t>3</w:t>
      </w:r>
      <w:r w:rsidRPr="00D964C0">
        <w:rPr>
          <w:rFonts w:eastAsia="TimesNewRomanPSMT-Identity-H"/>
        </w:rPr>
        <w:t xml:space="preserve"> учебном году в ДОУ, успешно прошли первичную адаптацию к условиям ДОУ, </w:t>
      </w:r>
      <w:r w:rsidRPr="00B94AE1">
        <w:rPr>
          <w:rFonts w:eastAsia="TimesNewRomanPSMT-Identity-H"/>
          <w:highlight w:val="yellow"/>
        </w:rPr>
        <w:t>только двое из детей имели тяжелую степень адаптации.</w:t>
      </w:r>
    </w:p>
    <w:p w:rsidR="00D964C0" w:rsidRPr="00B94AE1" w:rsidRDefault="00D964C0" w:rsidP="00D964C0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highlight w:val="yellow"/>
        </w:rPr>
      </w:pPr>
      <w:r w:rsidRPr="00B94AE1">
        <w:rPr>
          <w:rFonts w:eastAsia="TimesNewRomanPSMT-Identity-H"/>
          <w:highlight w:val="yellow"/>
        </w:rPr>
        <w:t xml:space="preserve">На протяжении учебного года </w:t>
      </w:r>
      <w:r w:rsidR="00572ECC" w:rsidRPr="00B94AE1">
        <w:rPr>
          <w:rFonts w:eastAsia="TimesNewRomanPSMT-Identity-H"/>
          <w:highlight w:val="yellow"/>
        </w:rPr>
        <w:t xml:space="preserve">с целью облегчения процесса адаптации  </w:t>
      </w:r>
      <w:r w:rsidRPr="00B94AE1">
        <w:rPr>
          <w:rFonts w:eastAsia="TimesNewRomanPSMT-Identity-H"/>
          <w:highlight w:val="yellow"/>
        </w:rPr>
        <w:t xml:space="preserve">с детьми проходили групповые занятия </w:t>
      </w:r>
      <w:r w:rsidR="00572ECC" w:rsidRPr="00B94AE1">
        <w:rPr>
          <w:rFonts w:eastAsia="TimesNewRomanPSMT-Identity-H"/>
          <w:highlight w:val="yellow"/>
        </w:rPr>
        <w:t>с педагогом-психологом.</w:t>
      </w:r>
    </w:p>
    <w:p w:rsidR="00987355" w:rsidRPr="00B94AE1" w:rsidRDefault="00987355" w:rsidP="00987355">
      <w:pPr>
        <w:autoSpaceDE w:val="0"/>
        <w:autoSpaceDN w:val="0"/>
        <w:adjustRightInd w:val="0"/>
        <w:ind w:firstLine="708"/>
        <w:jc w:val="both"/>
        <w:rPr>
          <w:rFonts w:eastAsia="TimesNewRomanPSMT-Identity-H"/>
          <w:highlight w:val="yellow"/>
        </w:rPr>
      </w:pPr>
      <w:r w:rsidRPr="00B94AE1">
        <w:rPr>
          <w:rFonts w:eastAsia="TimesNewRomanPSMT-Identity-H"/>
          <w:highlight w:val="yellow"/>
        </w:rPr>
        <w:t xml:space="preserve">Воспитателями  групп выполнялись  рекомендации, данные педагогом-психологом: </w:t>
      </w:r>
    </w:p>
    <w:p w:rsidR="00987355" w:rsidRPr="00B94AE1" w:rsidRDefault="00987355" w:rsidP="00987355">
      <w:pPr>
        <w:autoSpaceDE w:val="0"/>
        <w:autoSpaceDN w:val="0"/>
        <w:adjustRightInd w:val="0"/>
        <w:jc w:val="both"/>
        <w:rPr>
          <w:rFonts w:eastAsia="TimesNewRomanPSMT-Identity-H"/>
          <w:highlight w:val="yellow"/>
        </w:rPr>
      </w:pPr>
      <w:r w:rsidRPr="00B94AE1">
        <w:rPr>
          <w:rFonts w:eastAsia="TimesNewRomanPSMT-Identity-H"/>
          <w:highlight w:val="yellow"/>
        </w:rPr>
        <w:t xml:space="preserve">сохранять в группе стабильный положительный эмоциональный фон, </w:t>
      </w:r>
      <w:proofErr w:type="gramStart"/>
      <w:r w:rsidRPr="00B94AE1">
        <w:rPr>
          <w:rFonts w:eastAsia="TimesNewRomanPSMT-Identity-H"/>
          <w:highlight w:val="yellow"/>
        </w:rPr>
        <w:t>помогать детям включаться</w:t>
      </w:r>
      <w:proofErr w:type="gramEnd"/>
      <w:r w:rsidRPr="00B94AE1">
        <w:rPr>
          <w:rFonts w:eastAsia="TimesNewRomanPSMT-Identity-H"/>
          <w:highlight w:val="yellow"/>
        </w:rPr>
        <w:t xml:space="preserve"> в деятельность, осваивать игровое пространство, сохранять тактильный контакт, обеспечивать детей тактильной поддержкой.</w:t>
      </w:r>
    </w:p>
    <w:p w:rsidR="00987355" w:rsidRPr="00B94AE1" w:rsidRDefault="00987355" w:rsidP="00987355">
      <w:pPr>
        <w:autoSpaceDE w:val="0"/>
        <w:autoSpaceDN w:val="0"/>
        <w:adjustRightInd w:val="0"/>
        <w:jc w:val="both"/>
        <w:rPr>
          <w:rFonts w:eastAsia="TimesNewRomanPSMT-Identity-H"/>
          <w:highlight w:val="yellow"/>
        </w:rPr>
      </w:pPr>
      <w:r w:rsidRPr="00B94AE1">
        <w:rPr>
          <w:rFonts w:eastAsia="TimesNewRomanPSMT-Identity-H"/>
          <w:highlight w:val="yellow"/>
        </w:rPr>
        <w:t>Педагоги ДОУ активно контактировали с родителями на предмет изменений в поведении ребенка в период адаптации, держать с ними связь, передавали  свой педагогический опыт.</w:t>
      </w:r>
    </w:p>
    <w:p w:rsidR="00987355" w:rsidRPr="00987355" w:rsidRDefault="00987355" w:rsidP="00987355">
      <w:pPr>
        <w:autoSpaceDE w:val="0"/>
        <w:autoSpaceDN w:val="0"/>
        <w:adjustRightInd w:val="0"/>
        <w:ind w:firstLine="708"/>
        <w:jc w:val="both"/>
        <w:rPr>
          <w:rFonts w:eastAsia="TimesNewRomanPSMT-Identity-H"/>
        </w:rPr>
      </w:pPr>
      <w:r w:rsidRPr="00B94AE1">
        <w:rPr>
          <w:rFonts w:eastAsia="TimesNewRomanPSMT-Identity-H"/>
          <w:highlight w:val="yellow"/>
        </w:rPr>
        <w:t>Таким образом, можно сказать, что процесс адаптации у детей раннего возраста, вновь поступивших в дошкольное учреждение, проходит в соответствии с нормой.</w:t>
      </w:r>
      <w:r w:rsidRPr="00987355">
        <w:rPr>
          <w:rFonts w:eastAsia="TimesNewRomanPSMT-Identity-H"/>
        </w:rPr>
        <w:t xml:space="preserve"> </w:t>
      </w:r>
    </w:p>
    <w:p w:rsidR="00987355" w:rsidRPr="00D964C0" w:rsidRDefault="00987355" w:rsidP="00D964C0">
      <w:pPr>
        <w:autoSpaceDE w:val="0"/>
        <w:autoSpaceDN w:val="0"/>
        <w:adjustRightInd w:val="0"/>
        <w:ind w:firstLine="708"/>
        <w:jc w:val="both"/>
        <w:rPr>
          <w:rFonts w:eastAsia="TimesNewRomanPSMT-Identity-H"/>
        </w:rPr>
      </w:pPr>
    </w:p>
    <w:p w:rsidR="00626E79" w:rsidRDefault="00626E79" w:rsidP="00E734AD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  <w:szCs w:val="26"/>
        </w:rPr>
      </w:pPr>
    </w:p>
    <w:p w:rsidR="00626E79" w:rsidRPr="00626E79" w:rsidRDefault="00626E79" w:rsidP="00E734AD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626E79">
        <w:rPr>
          <w:b/>
          <w:color w:val="000000"/>
          <w:sz w:val="26"/>
          <w:szCs w:val="26"/>
        </w:rPr>
        <w:t xml:space="preserve">6. </w:t>
      </w:r>
      <w:r w:rsidRPr="00626E79">
        <w:rPr>
          <w:b/>
        </w:rPr>
        <w:t>Создание условий для развивающего вариативного дошкольного образования</w:t>
      </w:r>
    </w:p>
    <w:p w:rsidR="000862BA" w:rsidRDefault="000862BA" w:rsidP="00E734A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26E79" w:rsidRDefault="000862BA" w:rsidP="00E734AD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862BA">
        <w:rPr>
          <w:b/>
        </w:rPr>
        <w:t>Х</w:t>
      </w:r>
      <w:r w:rsidRPr="00626E79">
        <w:rPr>
          <w:b/>
        </w:rPr>
        <w:t>арактеристик</w:t>
      </w:r>
      <w:r w:rsidRPr="000862BA">
        <w:rPr>
          <w:b/>
        </w:rPr>
        <w:t>а</w:t>
      </w:r>
      <w:r w:rsidRPr="00626E79">
        <w:rPr>
          <w:b/>
        </w:rPr>
        <w:t xml:space="preserve"> детей с ОВЗ</w:t>
      </w:r>
    </w:p>
    <w:p w:rsidR="000862BA" w:rsidRDefault="000862BA" w:rsidP="00E734AD">
      <w:pPr>
        <w:autoSpaceDE w:val="0"/>
        <w:autoSpaceDN w:val="0"/>
        <w:adjustRightInd w:val="0"/>
        <w:ind w:firstLine="708"/>
        <w:jc w:val="center"/>
        <w:rPr>
          <w:b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17"/>
        <w:gridCol w:w="1452"/>
        <w:gridCol w:w="1344"/>
        <w:gridCol w:w="1400"/>
        <w:gridCol w:w="1426"/>
        <w:gridCol w:w="1389"/>
        <w:gridCol w:w="1545"/>
      </w:tblGrid>
      <w:tr w:rsidR="003766C4" w:rsidTr="003766C4">
        <w:tc>
          <w:tcPr>
            <w:tcW w:w="1617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 w:rsidRPr="000862BA">
              <w:t>Учебный год</w:t>
            </w:r>
          </w:p>
        </w:tc>
        <w:tc>
          <w:tcPr>
            <w:tcW w:w="1452" w:type="dxa"/>
          </w:tcPr>
          <w:p w:rsidR="003766C4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Кол-во детей с ОВЗ</w:t>
            </w:r>
          </w:p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44" w:type="dxa"/>
          </w:tcPr>
          <w:p w:rsidR="003766C4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Кол-во детей РВ</w:t>
            </w:r>
          </w:p>
          <w:p w:rsidR="003766C4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с ОВЗ</w:t>
            </w:r>
          </w:p>
        </w:tc>
        <w:tc>
          <w:tcPr>
            <w:tcW w:w="1400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ТНР</w:t>
            </w:r>
          </w:p>
        </w:tc>
        <w:tc>
          <w:tcPr>
            <w:tcW w:w="1426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ОДА</w:t>
            </w:r>
          </w:p>
        </w:tc>
        <w:tc>
          <w:tcPr>
            <w:tcW w:w="1389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ЗПР</w:t>
            </w:r>
          </w:p>
        </w:tc>
        <w:tc>
          <w:tcPr>
            <w:tcW w:w="1545" w:type="dxa"/>
          </w:tcPr>
          <w:p w:rsidR="003766C4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другое</w:t>
            </w:r>
          </w:p>
        </w:tc>
      </w:tr>
      <w:tr w:rsidR="003766C4" w:rsidTr="003766C4">
        <w:tc>
          <w:tcPr>
            <w:tcW w:w="1617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2019-2020</w:t>
            </w:r>
          </w:p>
        </w:tc>
        <w:tc>
          <w:tcPr>
            <w:tcW w:w="1452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3766C4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3766C4" w:rsidRPr="000862BA" w:rsidRDefault="003766C4" w:rsidP="003766C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амблиопия</w:t>
            </w:r>
            <w:proofErr w:type="spellEnd"/>
            <w:r>
              <w:t xml:space="preserve"> и косоглазие </w:t>
            </w:r>
          </w:p>
        </w:tc>
      </w:tr>
      <w:tr w:rsidR="003766C4" w:rsidTr="003766C4">
        <w:tc>
          <w:tcPr>
            <w:tcW w:w="1617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2020-2021</w:t>
            </w:r>
          </w:p>
        </w:tc>
        <w:tc>
          <w:tcPr>
            <w:tcW w:w="1452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44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26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1 (РВ)</w:t>
            </w:r>
          </w:p>
        </w:tc>
        <w:tc>
          <w:tcPr>
            <w:tcW w:w="1389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6C4" w:rsidTr="003766C4">
        <w:tc>
          <w:tcPr>
            <w:tcW w:w="1617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2021-2022</w:t>
            </w:r>
          </w:p>
        </w:tc>
        <w:tc>
          <w:tcPr>
            <w:tcW w:w="1452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44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26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3766C4" w:rsidRPr="000862BA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3766C4" w:rsidRDefault="003766C4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94AE1" w:rsidTr="003766C4">
        <w:tc>
          <w:tcPr>
            <w:tcW w:w="1617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2022-2023</w:t>
            </w:r>
          </w:p>
        </w:tc>
        <w:tc>
          <w:tcPr>
            <w:tcW w:w="1452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344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26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B1286">
              <w:t xml:space="preserve"> (РВ)</w:t>
            </w:r>
          </w:p>
        </w:tc>
        <w:tc>
          <w:tcPr>
            <w:tcW w:w="1389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</w:tcPr>
          <w:p w:rsidR="00B94AE1" w:rsidRDefault="00B94AE1" w:rsidP="00E734A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862BA" w:rsidRDefault="000862BA" w:rsidP="00E734A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766C4" w:rsidRDefault="003766C4" w:rsidP="003766C4">
      <w:pPr>
        <w:autoSpaceDE w:val="0"/>
        <w:autoSpaceDN w:val="0"/>
        <w:adjustRightInd w:val="0"/>
        <w:ind w:firstLine="708"/>
        <w:jc w:val="both"/>
      </w:pPr>
      <w:r w:rsidRPr="003766C4">
        <w:rPr>
          <w:color w:val="000000"/>
        </w:rPr>
        <w:t>В штат ДОУ включены специалисты: учитель-логопед</w:t>
      </w:r>
      <w:r w:rsidR="00B94AE1">
        <w:rPr>
          <w:color w:val="000000"/>
        </w:rPr>
        <w:t xml:space="preserve">, </w:t>
      </w:r>
      <w:r w:rsidRPr="003766C4">
        <w:rPr>
          <w:color w:val="000000"/>
        </w:rPr>
        <w:t xml:space="preserve">педагог-психолог. </w:t>
      </w:r>
      <w:r>
        <w:rPr>
          <w:color w:val="000000"/>
        </w:rPr>
        <w:t xml:space="preserve">Совместно с </w:t>
      </w:r>
      <w:r w:rsidRPr="003766C4">
        <w:rPr>
          <w:color w:val="000000"/>
        </w:rPr>
        <w:t xml:space="preserve">воспитателями </w:t>
      </w:r>
      <w:r w:rsidRPr="003766C4">
        <w:t xml:space="preserve">организована  коррекционно-педагогическая работа.  </w:t>
      </w:r>
      <w:r>
        <w:t>Учителем-логопедом и педагогом-психологом  п</w:t>
      </w:r>
      <w:r w:rsidRPr="003766C4">
        <w:t>роведен</w:t>
      </w:r>
      <w:r>
        <w:t xml:space="preserve">ы </w:t>
      </w:r>
      <w:r w:rsidRPr="003766C4">
        <w:t>обс</w:t>
      </w:r>
      <w:r w:rsidRPr="00626E79">
        <w:t>ледования детей</w:t>
      </w:r>
      <w:r>
        <w:t>, на основе их результатов и рекомендаций ПМПК составлены и реализованы индивидуальные образовательные маршруты.</w:t>
      </w:r>
    </w:p>
    <w:p w:rsidR="00626E79" w:rsidRDefault="00B94AE1" w:rsidP="003766C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>
        <w:t xml:space="preserve"> </w:t>
      </w:r>
    </w:p>
    <w:p w:rsidR="00511B0D" w:rsidRDefault="00626E79" w:rsidP="00E734AD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511B0D" w:rsidRPr="00B51BDF">
        <w:rPr>
          <w:b/>
          <w:color w:val="000000"/>
          <w:sz w:val="26"/>
          <w:szCs w:val="26"/>
        </w:rPr>
        <w:t>.</w:t>
      </w:r>
      <w:r w:rsidR="00D96F28" w:rsidRPr="00B51BDF">
        <w:rPr>
          <w:b/>
          <w:color w:val="000000"/>
          <w:sz w:val="26"/>
          <w:szCs w:val="26"/>
        </w:rPr>
        <w:t xml:space="preserve"> </w:t>
      </w:r>
      <w:r w:rsidR="00511B0D" w:rsidRPr="00B51BDF">
        <w:rPr>
          <w:b/>
          <w:color w:val="000000"/>
          <w:sz w:val="26"/>
          <w:szCs w:val="26"/>
        </w:rPr>
        <w:t>Выполнение поставленных</w:t>
      </w:r>
      <w:r w:rsidR="00511B0D" w:rsidRPr="00511B0D">
        <w:rPr>
          <w:b/>
          <w:color w:val="000000"/>
          <w:sz w:val="26"/>
          <w:szCs w:val="26"/>
        </w:rPr>
        <w:t xml:space="preserve"> годовых задач</w:t>
      </w:r>
    </w:p>
    <w:p w:rsidR="00E734AD" w:rsidRDefault="00E734AD" w:rsidP="007C6B48">
      <w:pPr>
        <w:ind w:firstLine="360"/>
        <w:jc w:val="both"/>
      </w:pPr>
    </w:p>
    <w:p w:rsidR="007C6B48" w:rsidRPr="007C6B48" w:rsidRDefault="007C6B48" w:rsidP="007C6B48">
      <w:pPr>
        <w:ind w:firstLine="360"/>
        <w:jc w:val="both"/>
      </w:pPr>
      <w:r w:rsidRPr="007C6B48">
        <w:t>Годовые задачи</w:t>
      </w:r>
      <w:r w:rsidR="00E734AD">
        <w:t>, поставленные перед педагогическим коллективом на  202</w:t>
      </w:r>
      <w:r w:rsidR="00B94AE1">
        <w:t>2</w:t>
      </w:r>
      <w:r w:rsidR="00E734AD">
        <w:t>-202</w:t>
      </w:r>
      <w:r w:rsidR="00B94AE1">
        <w:t>3</w:t>
      </w:r>
      <w:r w:rsidR="00E734AD">
        <w:t xml:space="preserve"> учебный год</w:t>
      </w:r>
      <w:r w:rsidRPr="007C6B48">
        <w:t xml:space="preserve">: </w:t>
      </w:r>
    </w:p>
    <w:p w:rsidR="007C6B48" w:rsidRPr="007C6B48" w:rsidRDefault="00B51BDF" w:rsidP="007C6B48">
      <w:pPr>
        <w:ind w:left="426"/>
      </w:pPr>
      <w:r>
        <w:t xml:space="preserve"> </w:t>
      </w:r>
    </w:p>
    <w:p w:rsidR="00B94AE1" w:rsidRDefault="00B94AE1" w:rsidP="002E7F43">
      <w:pPr>
        <w:ind w:left="426"/>
        <w:jc w:val="both"/>
      </w:pPr>
      <w:r>
        <w:t xml:space="preserve"> 1.</w:t>
      </w:r>
      <w:r>
        <w:tab/>
        <w:t xml:space="preserve">Продолжить углубленную работу  с педагогами по повышению </w:t>
      </w:r>
      <w:proofErr w:type="gramStart"/>
      <w:r>
        <w:t>эффективности применения современных методов речевого развития детей</w:t>
      </w:r>
      <w:proofErr w:type="gramEnd"/>
      <w:r>
        <w:t>.</w:t>
      </w:r>
    </w:p>
    <w:p w:rsidR="00B94AE1" w:rsidRDefault="00B94AE1" w:rsidP="00B94AE1">
      <w:pPr>
        <w:ind w:left="426"/>
      </w:pPr>
    </w:p>
    <w:p w:rsidR="00B94AE1" w:rsidRDefault="00B94AE1" w:rsidP="00B94AE1">
      <w:pPr>
        <w:ind w:left="426"/>
      </w:pPr>
      <w:r>
        <w:t>2.</w:t>
      </w:r>
      <w:r>
        <w:tab/>
        <w:t>Усилить работу по развитию интереса детей к физической культуре, формировать здоровый и безопасный образ жизни через активное взаимодействие педагогов и родителей.</w:t>
      </w:r>
    </w:p>
    <w:p w:rsidR="007C6B48" w:rsidRPr="00EB28DF" w:rsidRDefault="007C6B48" w:rsidP="007C6B48">
      <w:pPr>
        <w:ind w:firstLine="709"/>
        <w:jc w:val="both"/>
      </w:pPr>
      <w:r w:rsidRPr="00EB28DF">
        <w:rPr>
          <w:rFonts w:eastAsia="Calibri"/>
        </w:rPr>
        <w:t xml:space="preserve">В текущем учебном году в МАДОУ «Детский сад № 129» в рамках решения годовых задач были созданы  рабочие группы педагогов, </w:t>
      </w:r>
      <w:r w:rsidRPr="00EB28DF">
        <w:t xml:space="preserve">  были проведены четыре  педагогических совета:</w:t>
      </w:r>
    </w:p>
    <w:p w:rsidR="007C6B48" w:rsidRPr="00EB28DF" w:rsidRDefault="004E2FD6" w:rsidP="00EB28DF">
      <w:pPr>
        <w:widowControl w:val="0"/>
        <w:numPr>
          <w:ilvl w:val="0"/>
          <w:numId w:val="24"/>
        </w:numPr>
        <w:autoSpaceDE w:val="0"/>
        <w:autoSpaceDN w:val="0"/>
        <w:adjustRightInd w:val="0"/>
        <w:ind w:hanging="436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7C6B48" w:rsidRPr="00EB28DF">
        <w:rPr>
          <w:color w:val="000000"/>
        </w:rPr>
        <w:t>ерспективы работы в 20</w:t>
      </w:r>
      <w:r w:rsidR="00EB28DF" w:rsidRPr="00EB28DF">
        <w:rPr>
          <w:color w:val="000000"/>
        </w:rPr>
        <w:t>2</w:t>
      </w:r>
      <w:r w:rsidR="00B94AE1">
        <w:rPr>
          <w:color w:val="000000"/>
        </w:rPr>
        <w:t>2</w:t>
      </w:r>
      <w:r w:rsidR="007C6B48" w:rsidRPr="00EB28DF">
        <w:rPr>
          <w:color w:val="000000"/>
        </w:rPr>
        <w:t>-202</w:t>
      </w:r>
      <w:r w:rsidR="00B94AE1">
        <w:rPr>
          <w:color w:val="000000"/>
        </w:rPr>
        <w:t xml:space="preserve">3 </w:t>
      </w:r>
      <w:r w:rsidR="00E734AD">
        <w:rPr>
          <w:color w:val="000000"/>
        </w:rPr>
        <w:t>учебном году</w:t>
      </w:r>
      <w:r w:rsidR="007C6B48" w:rsidRPr="00EB28DF">
        <w:rPr>
          <w:color w:val="000000"/>
        </w:rPr>
        <w:t xml:space="preserve"> </w:t>
      </w:r>
    </w:p>
    <w:p w:rsidR="00EB28DF" w:rsidRDefault="006A6596" w:rsidP="00EB28DF">
      <w:pPr>
        <w:tabs>
          <w:tab w:val="left" w:pos="720"/>
        </w:tabs>
        <w:ind w:left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B94AE1" w:rsidRPr="00B94AE1">
        <w:rPr>
          <w:color w:val="000000"/>
        </w:rPr>
        <w:t>Особенности современных форм, методов работы в ДОУ по развитию речи дошкольников</w:t>
      </w:r>
      <w:r w:rsidR="00B94AE1">
        <w:rPr>
          <w:color w:val="000000"/>
        </w:rPr>
        <w:t xml:space="preserve"> </w:t>
      </w:r>
    </w:p>
    <w:p w:rsidR="004E2FD6" w:rsidRDefault="004E2FD6" w:rsidP="00EB28DF">
      <w:pPr>
        <w:tabs>
          <w:tab w:val="left" w:pos="720"/>
        </w:tabs>
        <w:ind w:left="284"/>
        <w:jc w:val="both"/>
        <w:rPr>
          <w:color w:val="000000"/>
        </w:rPr>
      </w:pPr>
      <w:r>
        <w:rPr>
          <w:color w:val="000000"/>
        </w:rPr>
        <w:t xml:space="preserve">3.  </w:t>
      </w:r>
      <w:r w:rsidR="00B94AE1">
        <w:rPr>
          <w:color w:val="000000"/>
        </w:rPr>
        <w:t xml:space="preserve"> </w:t>
      </w:r>
      <w:r w:rsidR="00B94AE1" w:rsidRPr="00B94AE1">
        <w:rPr>
          <w:color w:val="000000"/>
        </w:rPr>
        <w:t>Укрепление и сохранение физического и психического здоровья дошкольников через систему взаимодействия ДОУ с родителями (законными представителями)</w:t>
      </w:r>
    </w:p>
    <w:p w:rsidR="007C6B48" w:rsidRPr="007C6B48" w:rsidRDefault="004E2FD6" w:rsidP="00EB28DF">
      <w:pPr>
        <w:tabs>
          <w:tab w:val="left" w:pos="720"/>
        </w:tabs>
        <w:ind w:left="284"/>
        <w:jc w:val="both"/>
        <w:rPr>
          <w:color w:val="000000"/>
        </w:rPr>
      </w:pPr>
      <w:r>
        <w:t>4</w:t>
      </w:r>
      <w:r w:rsidR="00EB28DF">
        <w:t xml:space="preserve">. </w:t>
      </w:r>
      <w:r>
        <w:t xml:space="preserve">   </w:t>
      </w:r>
      <w:r w:rsidR="007C6B48" w:rsidRPr="007C6B48">
        <w:t>Анализ работы педагогического коллектива в 20</w:t>
      </w:r>
      <w:r w:rsidR="00EB28DF">
        <w:t>2</w:t>
      </w:r>
      <w:r w:rsidR="00B94AE1">
        <w:t>2</w:t>
      </w:r>
      <w:r w:rsidR="007C6B48" w:rsidRPr="007C6B48">
        <w:t>-202</w:t>
      </w:r>
      <w:r w:rsidR="00B94AE1">
        <w:t>3</w:t>
      </w:r>
      <w:r>
        <w:t xml:space="preserve"> учебном году</w:t>
      </w:r>
      <w:r w:rsidR="007C6B48" w:rsidRPr="007C6B48">
        <w:rPr>
          <w:color w:val="000000"/>
        </w:rPr>
        <w:tab/>
      </w:r>
    </w:p>
    <w:p w:rsidR="007C6B48" w:rsidRPr="007C6B48" w:rsidRDefault="007C6B48" w:rsidP="007C6B48">
      <w:pPr>
        <w:ind w:left="720"/>
        <w:jc w:val="both"/>
      </w:pPr>
    </w:p>
    <w:p w:rsidR="007C6B48" w:rsidRPr="007C6B48" w:rsidRDefault="007C6B48" w:rsidP="007C6B48">
      <w:pPr>
        <w:ind w:left="720"/>
        <w:jc w:val="center"/>
        <w:rPr>
          <w:b/>
        </w:rPr>
      </w:pPr>
      <w:r w:rsidRPr="00EB28DF">
        <w:rPr>
          <w:b/>
        </w:rPr>
        <w:t>Реализация годовых</w:t>
      </w:r>
      <w:r w:rsidRPr="007C6B48">
        <w:rPr>
          <w:b/>
        </w:rPr>
        <w:t xml:space="preserve"> задач</w:t>
      </w:r>
    </w:p>
    <w:p w:rsidR="007C6B48" w:rsidRPr="007C6B48" w:rsidRDefault="007C6B48" w:rsidP="007C6B48"/>
    <w:p w:rsidR="007C6B48" w:rsidRPr="00E734AD" w:rsidRDefault="007C6B48" w:rsidP="007C6B48">
      <w:pPr>
        <w:ind w:firstLine="709"/>
        <w:jc w:val="both"/>
        <w:rPr>
          <w:rFonts w:eastAsia="Calibri"/>
        </w:rPr>
      </w:pPr>
      <w:r w:rsidRPr="007C6B48">
        <w:t xml:space="preserve">МАДОУ «Детский сад № 129» </w:t>
      </w:r>
      <w:r w:rsidRPr="009916EB">
        <w:t>строит свою</w:t>
      </w:r>
      <w:r w:rsidR="00572ECC" w:rsidRPr="009916EB">
        <w:t xml:space="preserve"> работу дошкольников по ООПДО МА</w:t>
      </w:r>
      <w:r w:rsidRPr="009916EB">
        <w:t xml:space="preserve">ДОУ «Детский сад № 129» на основе </w:t>
      </w:r>
      <w:r w:rsidRPr="009916EB">
        <w:rPr>
          <w:rFonts w:eastAsia="Calibri"/>
        </w:rPr>
        <w:t xml:space="preserve">  примерной основной общеобразовательной программы дошкольного </w:t>
      </w:r>
      <w:r w:rsidRPr="00E734AD">
        <w:rPr>
          <w:rFonts w:eastAsia="Calibri"/>
        </w:rPr>
        <w:t xml:space="preserve">образования «От рождения до школы». </w:t>
      </w:r>
    </w:p>
    <w:p w:rsidR="007C6B48" w:rsidRPr="007C6B48" w:rsidRDefault="007C6B48" w:rsidP="00A67F61">
      <w:pPr>
        <w:ind w:firstLine="708"/>
        <w:jc w:val="both"/>
      </w:pPr>
      <w:r w:rsidRPr="00E734AD">
        <w:t>В рамках работы по реализации годовой</w:t>
      </w:r>
      <w:r w:rsidRPr="007C6B48">
        <w:t xml:space="preserve"> задачи  </w:t>
      </w:r>
      <w:r w:rsidRPr="007C6B48">
        <w:rPr>
          <w:i/>
        </w:rPr>
        <w:t>«</w:t>
      </w:r>
      <w:r w:rsidR="002E7F43" w:rsidRPr="002E7F43">
        <w:rPr>
          <w:i/>
        </w:rPr>
        <w:t>Усилить работу по развитию интереса детей к физической культуре, формировать здоровый и безопасный образ жизни через активное взаимодействие педагогов и родителей</w:t>
      </w:r>
      <w:r w:rsidRPr="007C6B48">
        <w:rPr>
          <w:i/>
        </w:rPr>
        <w:t xml:space="preserve">»     </w:t>
      </w:r>
      <w:r w:rsidRPr="007C6B48">
        <w:t xml:space="preserve">проведены мероприятия в соответствии с годовым </w:t>
      </w:r>
      <w:r w:rsidRPr="00A67F61">
        <w:t>планом</w:t>
      </w:r>
      <w:r w:rsidR="00A67F61" w:rsidRPr="00A67F61">
        <w:t xml:space="preserve">. </w:t>
      </w:r>
      <w:r w:rsidR="00A67F61" w:rsidRPr="00A67F61">
        <w:rPr>
          <w:color w:val="000000"/>
        </w:rPr>
        <w:t>Р</w:t>
      </w:r>
      <w:r w:rsidRPr="00A67F61">
        <w:rPr>
          <w:color w:val="000000"/>
        </w:rPr>
        <w:t>одители воспитанников активно вовлекались в процесс сопровождения детей в городские спортивные соревнования, выставки на уровне ДОУ;</w:t>
      </w:r>
      <w:r w:rsidR="00A67F61" w:rsidRPr="00A67F61">
        <w:rPr>
          <w:color w:val="000000"/>
        </w:rPr>
        <w:t xml:space="preserve"> </w:t>
      </w:r>
      <w:r w:rsidRPr="00A67F61">
        <w:t xml:space="preserve"> реализованы </w:t>
      </w:r>
      <w:r w:rsidR="00A67F61" w:rsidRPr="00A67F61">
        <w:t>групповые</w:t>
      </w:r>
      <w:r w:rsidR="00A67F61">
        <w:t xml:space="preserve"> </w:t>
      </w:r>
      <w:r w:rsidRPr="007C6B48">
        <w:t xml:space="preserve"> проекты</w:t>
      </w:r>
      <w:r w:rsidR="00E734AD">
        <w:t>.</w:t>
      </w:r>
      <w:r w:rsidRPr="007C6B48">
        <w:t xml:space="preserve"> </w:t>
      </w:r>
      <w:r w:rsidR="00A67F61">
        <w:t xml:space="preserve"> </w:t>
      </w:r>
    </w:p>
    <w:p w:rsidR="00A67F61" w:rsidRPr="002E7F43" w:rsidRDefault="007C6B48" w:rsidP="0003265F">
      <w:pPr>
        <w:ind w:firstLine="708"/>
        <w:jc w:val="both"/>
        <w:rPr>
          <w:highlight w:val="yellow"/>
        </w:rPr>
      </w:pPr>
      <w:r w:rsidRPr="007C6B48">
        <w:t xml:space="preserve">Так же была </w:t>
      </w:r>
      <w:r w:rsidRPr="002E7F43">
        <w:rPr>
          <w:highlight w:val="yellow"/>
        </w:rPr>
        <w:t xml:space="preserve">организована работа рабочей группы, руководитель инструктор по ф/к </w:t>
      </w:r>
      <w:r w:rsidR="00E734AD" w:rsidRPr="002E7F43">
        <w:rPr>
          <w:highlight w:val="yellow"/>
        </w:rPr>
        <w:t xml:space="preserve">Рожко </w:t>
      </w:r>
      <w:r w:rsidRPr="002E7F43">
        <w:rPr>
          <w:highlight w:val="yellow"/>
        </w:rPr>
        <w:t>А.А. Рабочей группой составлен</w:t>
      </w:r>
      <w:r w:rsidR="0003265F" w:rsidRPr="002E7F43">
        <w:rPr>
          <w:highlight w:val="yellow"/>
        </w:rPr>
        <w:t xml:space="preserve"> и реализован план мероприятий.</w:t>
      </w:r>
    </w:p>
    <w:p w:rsidR="00BD33AB" w:rsidRPr="007C6B48" w:rsidRDefault="00BD33AB" w:rsidP="00BD33AB">
      <w:pPr>
        <w:jc w:val="both"/>
      </w:pPr>
      <w:r w:rsidRPr="002E7F43">
        <w:rPr>
          <w:highlight w:val="yellow"/>
        </w:rPr>
        <w:t xml:space="preserve"> </w:t>
      </w:r>
      <w:r w:rsidR="00F41863" w:rsidRPr="002E7F43">
        <w:rPr>
          <w:highlight w:val="yellow"/>
        </w:rPr>
        <w:tab/>
      </w:r>
      <w:r w:rsidRPr="002E7F43">
        <w:rPr>
          <w:highlight w:val="yellow"/>
        </w:rPr>
        <w:t xml:space="preserve">Инструктор по ф/к   Рожко  А.А. в течение года посещала занятия ресурсного центра МАДОУ «Детский сад № 104» по теме «Преемственность общеобразовательного и дошкольного учреждений по физическому развитию детей».   </w:t>
      </w:r>
    </w:p>
    <w:p w:rsidR="00C653B7" w:rsidRDefault="007C6B48" w:rsidP="002E7F43">
      <w:pPr>
        <w:jc w:val="both"/>
      </w:pPr>
      <w:r w:rsidRPr="007C6B48">
        <w:t xml:space="preserve">В рамках работы по реализации годовой задачи </w:t>
      </w:r>
      <w:r w:rsidRPr="007C6B48">
        <w:rPr>
          <w:i/>
        </w:rPr>
        <w:t>«</w:t>
      </w:r>
      <w:r w:rsidR="002E7F43" w:rsidRPr="002E7F43">
        <w:rPr>
          <w:i/>
        </w:rPr>
        <w:t xml:space="preserve">Продолжить углубленную работу  с педагогами по повышению эффективности применения современных </w:t>
      </w:r>
      <w:r w:rsidR="002E7F43">
        <w:rPr>
          <w:i/>
        </w:rPr>
        <w:t xml:space="preserve">методов речевого развития детей </w:t>
      </w:r>
      <w:r w:rsidRPr="007C6B48">
        <w:rPr>
          <w:i/>
        </w:rPr>
        <w:t>»</w:t>
      </w:r>
      <w:r w:rsidRPr="007C6B48">
        <w:t xml:space="preserve"> </w:t>
      </w:r>
      <w:r w:rsidR="00C653B7">
        <w:t xml:space="preserve">проведены мероприятия, запланированные годовым планом. А так же    рабочей группой педагогов  под руководством воспитателя </w:t>
      </w:r>
      <w:proofErr w:type="spellStart"/>
      <w:r w:rsidR="00C653B7">
        <w:t>Ильиновой</w:t>
      </w:r>
      <w:proofErr w:type="spellEnd"/>
      <w:r w:rsidR="00C653B7">
        <w:t xml:space="preserve"> И.В.:</w:t>
      </w:r>
    </w:p>
    <w:p w:rsidR="00C653B7" w:rsidRPr="002E7F43" w:rsidRDefault="00AB3903" w:rsidP="007C6B48">
      <w:pPr>
        <w:ind w:firstLine="708"/>
        <w:jc w:val="both"/>
        <w:rPr>
          <w:highlight w:val="yellow"/>
        </w:rPr>
      </w:pPr>
      <w:r>
        <w:t xml:space="preserve">-  </w:t>
      </w:r>
      <w:r w:rsidR="00C653B7" w:rsidRPr="002E7F43">
        <w:rPr>
          <w:highlight w:val="yellow"/>
        </w:rPr>
        <w:t>Разработана картотека пальчиковой гимнастики в соответствии с календарно-тематическим планированием</w:t>
      </w:r>
    </w:p>
    <w:p w:rsidR="00C653B7" w:rsidRPr="002E7F43" w:rsidRDefault="00C653B7" w:rsidP="007C6B48">
      <w:pPr>
        <w:ind w:firstLine="708"/>
        <w:jc w:val="both"/>
        <w:rPr>
          <w:highlight w:val="yellow"/>
        </w:rPr>
      </w:pPr>
      <w:r w:rsidRPr="002E7F43">
        <w:rPr>
          <w:highlight w:val="yellow"/>
        </w:rPr>
        <w:t>-    Организован марафон «Технологии по речевому развитию» с участием педагогов всех групп</w:t>
      </w:r>
    </w:p>
    <w:p w:rsidR="00C653B7" w:rsidRDefault="00C653B7" w:rsidP="007C6B48">
      <w:pPr>
        <w:ind w:firstLine="708"/>
        <w:jc w:val="both"/>
      </w:pPr>
      <w:r w:rsidRPr="002E7F43">
        <w:rPr>
          <w:highlight w:val="yellow"/>
        </w:rPr>
        <w:t>-     Проведена выставка игр и пособий по речевому развитию. В выставке приняли участие воспитатели всех возрастных</w:t>
      </w:r>
      <w:r>
        <w:t xml:space="preserve"> групп</w:t>
      </w:r>
      <w:r w:rsidR="001B777B">
        <w:t>.</w:t>
      </w:r>
    </w:p>
    <w:p w:rsidR="002E7F43" w:rsidRDefault="002E7F43" w:rsidP="00C017BB">
      <w:pPr>
        <w:pStyle w:val="msonormalbullet2gi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9916EB" w:rsidRDefault="003766C4" w:rsidP="00C017BB">
      <w:pPr>
        <w:pStyle w:val="msonormalbullet2gi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="00C017BB">
        <w:rPr>
          <w:b/>
          <w:color w:val="000000"/>
          <w:sz w:val="26"/>
          <w:szCs w:val="26"/>
        </w:rPr>
        <w:t xml:space="preserve">. </w:t>
      </w:r>
      <w:r w:rsidR="00511B0D" w:rsidRPr="00511B0D">
        <w:rPr>
          <w:b/>
          <w:color w:val="000000"/>
          <w:sz w:val="26"/>
          <w:szCs w:val="26"/>
        </w:rPr>
        <w:t>Взаимодействие с семьями воспитанников</w:t>
      </w:r>
      <w:r w:rsidR="009916EB">
        <w:rPr>
          <w:b/>
          <w:color w:val="000000"/>
          <w:sz w:val="26"/>
          <w:szCs w:val="26"/>
        </w:rPr>
        <w:t>.</w:t>
      </w:r>
    </w:p>
    <w:p w:rsidR="002E7F43" w:rsidRDefault="009916EB" w:rsidP="00C017BB">
      <w:pPr>
        <w:pStyle w:val="msonormalbullet2gi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У</w:t>
      </w:r>
      <w:r w:rsidR="00511B0D" w:rsidRPr="00511B0D">
        <w:rPr>
          <w:b/>
          <w:color w:val="000000"/>
          <w:sz w:val="26"/>
          <w:szCs w:val="26"/>
        </w:rPr>
        <w:t xml:space="preserve">довлетворенность родителей (законных представителей) качеством </w:t>
      </w:r>
      <w:r>
        <w:rPr>
          <w:b/>
          <w:color w:val="000000"/>
          <w:sz w:val="26"/>
          <w:szCs w:val="26"/>
        </w:rPr>
        <w:t xml:space="preserve">предоставления </w:t>
      </w:r>
      <w:r w:rsidR="00511B0D" w:rsidRPr="00511B0D">
        <w:rPr>
          <w:b/>
          <w:color w:val="000000"/>
          <w:sz w:val="26"/>
          <w:szCs w:val="26"/>
        </w:rPr>
        <w:t>образова</w:t>
      </w:r>
      <w:r>
        <w:rPr>
          <w:b/>
          <w:color w:val="000000"/>
          <w:sz w:val="26"/>
          <w:szCs w:val="26"/>
        </w:rPr>
        <w:t xml:space="preserve">тельных услуг </w:t>
      </w:r>
      <w:r w:rsidR="00511B0D" w:rsidRPr="00511B0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</w:p>
    <w:p w:rsidR="00511B0D" w:rsidRDefault="00511B0D" w:rsidP="00C017BB">
      <w:pPr>
        <w:pStyle w:val="msonormalbullet2gi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11B0D">
        <w:rPr>
          <w:b/>
          <w:color w:val="000000"/>
          <w:sz w:val="26"/>
          <w:szCs w:val="26"/>
        </w:rPr>
        <w:t xml:space="preserve"> </w:t>
      </w:r>
    </w:p>
    <w:p w:rsidR="00C017BB" w:rsidRPr="00C017BB" w:rsidRDefault="00C017BB" w:rsidP="00C017BB">
      <w:pPr>
        <w:ind w:firstLine="567"/>
        <w:jc w:val="both"/>
        <w:rPr>
          <w:bCs/>
        </w:rPr>
      </w:pPr>
      <w:r>
        <w:t xml:space="preserve"> </w:t>
      </w:r>
      <w:r w:rsidRPr="00C017BB">
        <w:t xml:space="preserve">Реализация Программы проводилась в условиях тесного взаимодействия ДОУ и семьи. </w:t>
      </w:r>
      <w:r w:rsidRPr="00C017BB">
        <w:rPr>
          <w:bCs/>
        </w:rPr>
        <w:t>В работе с семьей в ДОУ можно выделить четыре общих направления:</w:t>
      </w:r>
    </w:p>
    <w:p w:rsidR="00C017BB" w:rsidRPr="00C017BB" w:rsidRDefault="00C017BB" w:rsidP="00C017BB">
      <w:pPr>
        <w:jc w:val="both"/>
        <w:rPr>
          <w:bCs/>
        </w:rPr>
      </w:pPr>
      <w:r w:rsidRPr="00C017BB">
        <w:rPr>
          <w:bCs/>
        </w:rPr>
        <w:t xml:space="preserve">1. </w:t>
      </w:r>
      <w:proofErr w:type="gramStart"/>
      <w:r w:rsidRPr="00C017BB">
        <w:rPr>
          <w:bCs/>
          <w:i/>
        </w:rPr>
        <w:t>традиционное</w:t>
      </w:r>
      <w:proofErr w:type="gramEnd"/>
      <w:r w:rsidRPr="00C017BB">
        <w:rPr>
          <w:bCs/>
        </w:rPr>
        <w:t xml:space="preserve"> (тематические родительские собрания, тематические и индивидуальные консультации, беседы, утренники);</w:t>
      </w:r>
    </w:p>
    <w:p w:rsidR="00C017BB" w:rsidRPr="00C017BB" w:rsidRDefault="00C017BB" w:rsidP="00C017BB">
      <w:pPr>
        <w:jc w:val="both"/>
        <w:rPr>
          <w:bCs/>
        </w:rPr>
      </w:pPr>
      <w:r w:rsidRPr="00C017BB">
        <w:rPr>
          <w:bCs/>
        </w:rPr>
        <w:t xml:space="preserve">2. </w:t>
      </w:r>
      <w:proofErr w:type="gramStart"/>
      <w:r w:rsidRPr="00C017BB">
        <w:rPr>
          <w:bCs/>
          <w:i/>
        </w:rPr>
        <w:t>просветительское</w:t>
      </w:r>
      <w:proofErr w:type="gramEnd"/>
      <w:r w:rsidRPr="00C017BB">
        <w:rPr>
          <w:bCs/>
        </w:rPr>
        <w:t xml:space="preserve"> (выпуск информационных листков, буклетов, стенды и уголки для родителей, папки-передвижки, ширмы);</w:t>
      </w:r>
    </w:p>
    <w:p w:rsidR="00C017BB" w:rsidRPr="00C017BB" w:rsidRDefault="00C017BB" w:rsidP="00C017BB">
      <w:pPr>
        <w:jc w:val="both"/>
        <w:rPr>
          <w:bCs/>
        </w:rPr>
      </w:pPr>
      <w:r w:rsidRPr="00C017BB">
        <w:rPr>
          <w:bCs/>
        </w:rPr>
        <w:t xml:space="preserve">3.  </w:t>
      </w:r>
      <w:r w:rsidRPr="00C017BB">
        <w:rPr>
          <w:bCs/>
          <w:i/>
        </w:rPr>
        <w:t xml:space="preserve">развивающее общественное управление  </w:t>
      </w:r>
      <w:r w:rsidRPr="00C017BB">
        <w:rPr>
          <w:bCs/>
        </w:rPr>
        <w:t>(работа Родительского комитета);</w:t>
      </w:r>
    </w:p>
    <w:p w:rsidR="00C017BB" w:rsidRPr="00C017BB" w:rsidRDefault="00C017BB" w:rsidP="00C017BB">
      <w:pPr>
        <w:jc w:val="both"/>
        <w:rPr>
          <w:bCs/>
        </w:rPr>
      </w:pPr>
      <w:proofErr w:type="gramStart"/>
      <w:r w:rsidRPr="00C017BB">
        <w:rPr>
          <w:bCs/>
        </w:rPr>
        <w:t xml:space="preserve">4. </w:t>
      </w:r>
      <w:r w:rsidRPr="00C017BB">
        <w:rPr>
          <w:bCs/>
          <w:i/>
        </w:rPr>
        <w:t xml:space="preserve">интерактивное </w:t>
      </w:r>
      <w:r w:rsidRPr="00C017BB">
        <w:rPr>
          <w:bCs/>
        </w:rPr>
        <w:t>(анкетирование</w:t>
      </w:r>
      <w:r w:rsidR="004E2FD6">
        <w:rPr>
          <w:bCs/>
        </w:rPr>
        <w:t xml:space="preserve"> через  </w:t>
      </w:r>
      <w:proofErr w:type="spellStart"/>
      <w:r w:rsidR="004E2FD6">
        <w:rPr>
          <w:bCs/>
          <w:lang w:val="en-US"/>
        </w:rPr>
        <w:t>googl</w:t>
      </w:r>
      <w:proofErr w:type="spellEnd"/>
      <w:r w:rsidR="004E2FD6" w:rsidRPr="004E2FD6">
        <w:rPr>
          <w:bCs/>
        </w:rPr>
        <w:t>-</w:t>
      </w:r>
      <w:r w:rsidR="004E2FD6">
        <w:rPr>
          <w:bCs/>
        </w:rPr>
        <w:t xml:space="preserve"> формы, </w:t>
      </w:r>
      <w:r w:rsidRPr="00C017BB">
        <w:rPr>
          <w:bCs/>
        </w:rPr>
        <w:t>консультации специалистов, диагностика, проектный метод, акции, выставки, конкурсы, фотовыставки, выставки детских работ, изготовленные вместе с родителями, мастер-классы).</w:t>
      </w:r>
      <w:proofErr w:type="gramEnd"/>
    </w:p>
    <w:p w:rsidR="00C017BB" w:rsidRPr="00C017BB" w:rsidRDefault="00C017BB" w:rsidP="00C017BB">
      <w:pPr>
        <w:ind w:firstLine="708"/>
        <w:jc w:val="both"/>
        <w:rPr>
          <w:bCs/>
        </w:rPr>
      </w:pPr>
      <w:r w:rsidRPr="00C017BB">
        <w:rPr>
          <w:bCs/>
        </w:rPr>
        <w:t xml:space="preserve">В течение учебного года проведены общие собрания для родителей; была организована  встреча с родителями вновь поступающих детей, на которую были приглашены педагоги и  </w:t>
      </w:r>
      <w:r w:rsidRPr="00C017BB">
        <w:rPr>
          <w:bCs/>
        </w:rPr>
        <w:lastRenderedPageBreak/>
        <w:t xml:space="preserve">специалисты ДОУ. </w:t>
      </w:r>
      <w:r w:rsidRPr="00C017BB">
        <w:t xml:space="preserve">Совместно с родителями  решались вопросы адаптации, развития и оздоровления детей, </w:t>
      </w:r>
      <w:r w:rsidR="004E2FD6">
        <w:t xml:space="preserve">что способствовало  </w:t>
      </w:r>
      <w:r w:rsidRPr="00C017BB">
        <w:t xml:space="preserve"> повыш</w:t>
      </w:r>
      <w:r w:rsidR="004E2FD6">
        <w:t xml:space="preserve">ению </w:t>
      </w:r>
      <w:r w:rsidRPr="00C017BB">
        <w:t>педагогическ</w:t>
      </w:r>
      <w:r w:rsidR="004E2FD6">
        <w:t xml:space="preserve">ой </w:t>
      </w:r>
      <w:r w:rsidRPr="00C017BB">
        <w:t>компетентност</w:t>
      </w:r>
      <w:r w:rsidR="004E2FD6">
        <w:t>и</w:t>
      </w:r>
      <w:r w:rsidRPr="00C017BB">
        <w:t xml:space="preserve">  родителей, </w:t>
      </w:r>
      <w:r w:rsidR="004E2FD6">
        <w:t xml:space="preserve">установлению </w:t>
      </w:r>
      <w:r w:rsidRPr="00C017BB">
        <w:t xml:space="preserve"> более близки</w:t>
      </w:r>
      <w:r w:rsidR="004E2FD6">
        <w:t xml:space="preserve">х </w:t>
      </w:r>
      <w:r w:rsidRPr="00C017BB">
        <w:t>отношени</w:t>
      </w:r>
      <w:r w:rsidR="004E2FD6">
        <w:t xml:space="preserve">й </w:t>
      </w:r>
      <w:r w:rsidRPr="00C017BB">
        <w:t xml:space="preserve"> между педагогами и родителями.</w:t>
      </w:r>
    </w:p>
    <w:p w:rsidR="00C017BB" w:rsidRPr="00C017BB" w:rsidRDefault="00C017BB" w:rsidP="00C017BB">
      <w:pPr>
        <w:jc w:val="both"/>
        <w:rPr>
          <w:bCs/>
        </w:rPr>
      </w:pPr>
      <w:r w:rsidRPr="00C017BB">
        <w:tab/>
        <w:t xml:space="preserve">Во всех акциях, выставках,  смотрах-конкурсах, проводимых в детском саду, родители принимают активное участие.  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 Благодаря помощи родителей успешно проводится работа по благоустройству и озеленению территории ДОУ. Активно помогают родители в ремонте групп, участков</w:t>
      </w:r>
      <w:r w:rsidR="004E2FD6">
        <w:t>.</w:t>
      </w:r>
      <w:r w:rsidRPr="00C017BB">
        <w:t xml:space="preserve"> </w:t>
      </w:r>
      <w:r w:rsidR="004E2FD6">
        <w:t xml:space="preserve"> </w:t>
      </w:r>
    </w:p>
    <w:p w:rsidR="00C017BB" w:rsidRPr="002E7F43" w:rsidRDefault="004E2FD6" w:rsidP="00C017BB">
      <w:pPr>
        <w:ind w:firstLine="708"/>
        <w:jc w:val="both"/>
        <w:rPr>
          <w:highlight w:val="yellow"/>
        </w:rPr>
      </w:pPr>
      <w:r>
        <w:t>В</w:t>
      </w:r>
      <w:r w:rsidR="00C017BB" w:rsidRPr="00EB28DF">
        <w:t xml:space="preserve"> </w:t>
      </w:r>
      <w:r w:rsidR="00C017BB" w:rsidRPr="002E7F43">
        <w:rPr>
          <w:highlight w:val="yellow"/>
        </w:rPr>
        <w:t xml:space="preserve">текущем учебном году анкетирование родителей по вопросам удовлетворенности работой ДОУ проводилось в </w:t>
      </w:r>
      <w:r w:rsidRPr="002E7F43">
        <w:rPr>
          <w:highlight w:val="yellow"/>
        </w:rPr>
        <w:t xml:space="preserve">онлайн-формате посредством ответов родителей на вопросы в </w:t>
      </w:r>
      <w:proofErr w:type="spellStart"/>
      <w:r w:rsidRPr="002E7F43">
        <w:rPr>
          <w:highlight w:val="yellow"/>
          <w:lang w:val="en-US"/>
        </w:rPr>
        <w:t>goog</w:t>
      </w:r>
      <w:proofErr w:type="spellEnd"/>
      <w:r w:rsidRPr="002E7F43">
        <w:rPr>
          <w:highlight w:val="yellow"/>
        </w:rPr>
        <w:t xml:space="preserve"> – форме.</w:t>
      </w:r>
    </w:p>
    <w:p w:rsidR="00C017BB" w:rsidRPr="002E7F43" w:rsidRDefault="00C017BB" w:rsidP="00C017BB">
      <w:pPr>
        <w:ind w:firstLine="708"/>
        <w:jc w:val="both"/>
        <w:rPr>
          <w:highlight w:val="yellow"/>
        </w:rPr>
      </w:pPr>
      <w:r w:rsidRPr="002E7F43">
        <w:rPr>
          <w:highlight w:val="yellow"/>
        </w:rPr>
        <w:t>Цель: определение соответствия уровня развития детей ожиданиям родителей.</w:t>
      </w:r>
    </w:p>
    <w:p w:rsidR="00C017BB" w:rsidRPr="002E7F43" w:rsidRDefault="00C017BB" w:rsidP="00C017BB">
      <w:pPr>
        <w:ind w:firstLine="708"/>
        <w:jc w:val="both"/>
        <w:rPr>
          <w:highlight w:val="yellow"/>
        </w:rPr>
      </w:pPr>
      <w:r w:rsidRPr="002E7F43">
        <w:rPr>
          <w:highlight w:val="yellow"/>
        </w:rPr>
        <w:t xml:space="preserve">Сроки проведения: </w:t>
      </w:r>
      <w:r w:rsidR="00AD7620" w:rsidRPr="002E7F43">
        <w:rPr>
          <w:highlight w:val="yellow"/>
        </w:rPr>
        <w:t xml:space="preserve">15 – 25 </w:t>
      </w:r>
      <w:r w:rsidR="004E2FD6" w:rsidRPr="002E7F43">
        <w:rPr>
          <w:highlight w:val="yellow"/>
        </w:rPr>
        <w:t>ма</w:t>
      </w:r>
      <w:r w:rsidR="00AD7620" w:rsidRPr="002E7F43">
        <w:rPr>
          <w:highlight w:val="yellow"/>
        </w:rPr>
        <w:t xml:space="preserve">я </w:t>
      </w:r>
      <w:r w:rsidR="004E2FD6" w:rsidRPr="002E7F43">
        <w:rPr>
          <w:highlight w:val="yellow"/>
        </w:rPr>
        <w:t>2022</w:t>
      </w:r>
    </w:p>
    <w:p w:rsidR="00C017BB" w:rsidRPr="002E7F43" w:rsidRDefault="00C017BB" w:rsidP="00C017BB">
      <w:pPr>
        <w:ind w:firstLine="708"/>
        <w:jc w:val="both"/>
        <w:rPr>
          <w:highlight w:val="yellow"/>
        </w:rPr>
      </w:pPr>
      <w:r w:rsidRPr="002E7F43">
        <w:rPr>
          <w:highlight w:val="yellow"/>
        </w:rPr>
        <w:t>Количество детей:</w:t>
      </w:r>
      <w:r w:rsidR="00A149C5" w:rsidRPr="002E7F43">
        <w:rPr>
          <w:highlight w:val="yellow"/>
        </w:rPr>
        <w:t xml:space="preserve">  по списку – 230; по факту посещения в данный период - 180.</w:t>
      </w:r>
      <w:r w:rsidRPr="002E7F43">
        <w:rPr>
          <w:highlight w:val="yellow"/>
        </w:rPr>
        <w:t xml:space="preserve">  </w:t>
      </w:r>
      <w:r w:rsidR="004E2FD6" w:rsidRPr="002E7F43">
        <w:rPr>
          <w:highlight w:val="yellow"/>
        </w:rPr>
        <w:t xml:space="preserve"> </w:t>
      </w:r>
    </w:p>
    <w:p w:rsidR="00C017BB" w:rsidRPr="002E7F43" w:rsidRDefault="00C017BB" w:rsidP="00C017BB">
      <w:pPr>
        <w:ind w:firstLine="708"/>
        <w:jc w:val="both"/>
        <w:rPr>
          <w:highlight w:val="yellow"/>
        </w:rPr>
      </w:pPr>
      <w:r w:rsidRPr="002E7F43">
        <w:rPr>
          <w:highlight w:val="yellow"/>
        </w:rPr>
        <w:t xml:space="preserve">Количество обработанных анкет: </w:t>
      </w:r>
      <w:r w:rsidR="004E2FD6" w:rsidRPr="002E7F43">
        <w:rPr>
          <w:highlight w:val="yellow"/>
        </w:rPr>
        <w:t xml:space="preserve"> </w:t>
      </w:r>
      <w:r w:rsidR="00A149C5" w:rsidRPr="002E7F43">
        <w:rPr>
          <w:highlight w:val="yellow"/>
        </w:rPr>
        <w:t>90</w:t>
      </w:r>
    </w:p>
    <w:p w:rsidR="00C017BB" w:rsidRPr="00C017BB" w:rsidRDefault="00C017BB" w:rsidP="00C017BB">
      <w:pPr>
        <w:ind w:firstLine="708"/>
        <w:jc w:val="both"/>
      </w:pPr>
      <w:r w:rsidRPr="002E7F43">
        <w:rPr>
          <w:highlight w:val="yellow"/>
        </w:rPr>
        <w:t xml:space="preserve">Приняли участие в анкетировании   </w:t>
      </w:r>
      <w:r w:rsidR="004E2FD6" w:rsidRPr="002E7F43">
        <w:rPr>
          <w:highlight w:val="yellow"/>
        </w:rPr>
        <w:t xml:space="preserve"> </w:t>
      </w:r>
      <w:r w:rsidR="00A149C5" w:rsidRPr="002E7F43">
        <w:rPr>
          <w:highlight w:val="yellow"/>
        </w:rPr>
        <w:t>49,9</w:t>
      </w:r>
      <w:r w:rsidRPr="002E7F43">
        <w:rPr>
          <w:highlight w:val="yellow"/>
        </w:rPr>
        <w:t xml:space="preserve">  % родителей (законных представителей)</w:t>
      </w:r>
      <w:r w:rsidR="00A149C5" w:rsidRPr="002E7F43">
        <w:rPr>
          <w:highlight w:val="yellow"/>
        </w:rPr>
        <w:t xml:space="preserve"> воспитанников, посещающих ДОУ в период проведения анкетирования.</w:t>
      </w:r>
    </w:p>
    <w:p w:rsidR="00C640A4" w:rsidRDefault="00C640A4" w:rsidP="004546CD">
      <w:pPr>
        <w:ind w:firstLine="708"/>
        <w:jc w:val="center"/>
      </w:pPr>
      <w:r>
        <w:rPr>
          <w:noProof/>
        </w:rPr>
        <w:drawing>
          <wp:inline distT="0" distB="0" distL="0" distR="0">
            <wp:extent cx="4210050" cy="2057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40A4" w:rsidRDefault="00C640A4" w:rsidP="0016773D">
      <w:pPr>
        <w:ind w:firstLine="708"/>
        <w:jc w:val="both"/>
      </w:pPr>
    </w:p>
    <w:p w:rsidR="00C640A4" w:rsidRDefault="00C640A4" w:rsidP="0016773D">
      <w:pPr>
        <w:ind w:firstLine="708"/>
        <w:jc w:val="both"/>
      </w:pPr>
    </w:p>
    <w:p w:rsidR="00A149C5" w:rsidRPr="002E7F43" w:rsidRDefault="00C017BB" w:rsidP="0016773D">
      <w:pPr>
        <w:ind w:firstLine="708"/>
        <w:jc w:val="both"/>
        <w:rPr>
          <w:highlight w:val="yellow"/>
        </w:rPr>
      </w:pPr>
      <w:r w:rsidRPr="002E7F43">
        <w:rPr>
          <w:highlight w:val="yellow"/>
        </w:rPr>
        <w:t xml:space="preserve">В результате обработки </w:t>
      </w:r>
      <w:r w:rsidR="00A149C5" w:rsidRPr="002E7F43">
        <w:rPr>
          <w:highlight w:val="yellow"/>
        </w:rPr>
        <w:t xml:space="preserve">данных </w:t>
      </w:r>
      <w:r w:rsidRPr="002E7F43">
        <w:rPr>
          <w:highlight w:val="yellow"/>
        </w:rPr>
        <w:t>анкет</w:t>
      </w:r>
      <w:r w:rsidR="00A149C5" w:rsidRPr="002E7F43">
        <w:rPr>
          <w:highlight w:val="yellow"/>
        </w:rPr>
        <w:t>ирования</w:t>
      </w:r>
      <w:r w:rsidRPr="002E7F43">
        <w:rPr>
          <w:highlight w:val="yellow"/>
        </w:rPr>
        <w:t xml:space="preserve"> </w:t>
      </w:r>
      <w:r w:rsidR="00A149C5" w:rsidRPr="002E7F43">
        <w:rPr>
          <w:highlight w:val="yellow"/>
        </w:rPr>
        <w:t xml:space="preserve"> </w:t>
      </w:r>
      <w:r w:rsidRPr="002E7F43">
        <w:rPr>
          <w:highlight w:val="yellow"/>
        </w:rPr>
        <w:t xml:space="preserve">  показатель </w:t>
      </w:r>
      <w:r w:rsidR="00A149C5" w:rsidRPr="002E7F43">
        <w:rPr>
          <w:highlight w:val="yellow"/>
        </w:rPr>
        <w:t>у</w:t>
      </w:r>
      <w:r w:rsidRPr="002E7F43">
        <w:rPr>
          <w:highlight w:val="yellow"/>
        </w:rPr>
        <w:t>довлетвореннос</w:t>
      </w:r>
      <w:r w:rsidR="00A149C5" w:rsidRPr="002E7F43">
        <w:rPr>
          <w:highlight w:val="yellow"/>
        </w:rPr>
        <w:t xml:space="preserve">ти качеством образовательных услуг, предоставляемых МАДОУ «Детский сад № 129» </w:t>
      </w:r>
      <w:r w:rsidRPr="002E7F43">
        <w:rPr>
          <w:highlight w:val="yellow"/>
        </w:rPr>
        <w:t xml:space="preserve"> </w:t>
      </w:r>
      <w:r w:rsidR="00A149C5" w:rsidRPr="002E7F43">
        <w:rPr>
          <w:highlight w:val="yellow"/>
        </w:rPr>
        <w:t xml:space="preserve"> </w:t>
      </w:r>
      <w:r w:rsidRPr="002E7F43">
        <w:rPr>
          <w:highlight w:val="yellow"/>
        </w:rPr>
        <w:t xml:space="preserve">    составил  </w:t>
      </w:r>
      <w:r w:rsidR="00A149C5" w:rsidRPr="002E7F43">
        <w:rPr>
          <w:highlight w:val="yellow"/>
        </w:rPr>
        <w:t>98,8</w:t>
      </w:r>
      <w:r w:rsidRPr="002E7F43">
        <w:rPr>
          <w:highlight w:val="yellow"/>
        </w:rPr>
        <w:t xml:space="preserve"> %. </w:t>
      </w:r>
      <w:r w:rsidR="00A149C5" w:rsidRPr="002E7F43">
        <w:rPr>
          <w:highlight w:val="yellow"/>
        </w:rPr>
        <w:t>В прошлом учебном году данный показатель составлял 98</w:t>
      </w:r>
      <w:r w:rsidR="00C640A4" w:rsidRPr="002E7F43">
        <w:rPr>
          <w:highlight w:val="yellow"/>
        </w:rPr>
        <w:t xml:space="preserve">,9 </w:t>
      </w:r>
      <w:r w:rsidR="00A149C5" w:rsidRPr="002E7F43">
        <w:rPr>
          <w:highlight w:val="yellow"/>
        </w:rPr>
        <w:t>%.  Снижени</w:t>
      </w:r>
      <w:r w:rsidR="00C640A4" w:rsidRPr="002E7F43">
        <w:rPr>
          <w:highlight w:val="yellow"/>
        </w:rPr>
        <w:t xml:space="preserve">я </w:t>
      </w:r>
      <w:r w:rsidR="00A149C5" w:rsidRPr="002E7F43">
        <w:rPr>
          <w:highlight w:val="yellow"/>
        </w:rPr>
        <w:t xml:space="preserve">процента удовлетворенности </w:t>
      </w:r>
      <w:r w:rsidR="00C640A4" w:rsidRPr="002E7F43">
        <w:rPr>
          <w:highlight w:val="yellow"/>
        </w:rPr>
        <w:t xml:space="preserve"> практически нет.</w:t>
      </w:r>
    </w:p>
    <w:p w:rsidR="0016773D" w:rsidRDefault="00C017BB" w:rsidP="0016773D">
      <w:pPr>
        <w:ind w:firstLine="708"/>
        <w:jc w:val="both"/>
      </w:pPr>
      <w:r w:rsidRPr="002E7F43">
        <w:rPr>
          <w:highlight w:val="yellow"/>
        </w:rPr>
        <w:t xml:space="preserve">  </w:t>
      </w:r>
      <w:r w:rsidR="0016773D" w:rsidRPr="002E7F43">
        <w:rPr>
          <w:highlight w:val="yellow"/>
        </w:rPr>
        <w:t>Это говорит о том</w:t>
      </w:r>
      <w:r w:rsidR="00C640A4" w:rsidRPr="002E7F43">
        <w:rPr>
          <w:highlight w:val="yellow"/>
        </w:rPr>
        <w:t>, что</w:t>
      </w:r>
      <w:r w:rsidR="0016773D" w:rsidRPr="002E7F43">
        <w:rPr>
          <w:highlight w:val="yellow"/>
        </w:rPr>
        <w:t xml:space="preserve">    степень развития детей соответствует ожиданиям родителей.  По сравнению с предыдущим год</w:t>
      </w:r>
      <w:r w:rsidR="00C640A4" w:rsidRPr="002E7F43">
        <w:rPr>
          <w:highlight w:val="yellow"/>
        </w:rPr>
        <w:t xml:space="preserve">ами </w:t>
      </w:r>
      <w:r w:rsidR="0016773D" w:rsidRPr="002E7F43">
        <w:rPr>
          <w:highlight w:val="yellow"/>
        </w:rPr>
        <w:t xml:space="preserve"> </w:t>
      </w:r>
      <w:r w:rsidR="00C640A4" w:rsidRPr="002E7F43">
        <w:rPr>
          <w:highlight w:val="yellow"/>
        </w:rPr>
        <w:t xml:space="preserve">наблюдаем положительную динамику. </w:t>
      </w:r>
      <w:r w:rsidR="0016773D" w:rsidRPr="002E7F43">
        <w:rPr>
          <w:highlight w:val="yellow"/>
        </w:rPr>
        <w:t xml:space="preserve"> Причины роста в следующем: педагоги стали шире знакомить родителей с   проводимой  в детском саду   работой.  </w:t>
      </w:r>
      <w:r w:rsidR="00C640A4" w:rsidRPr="002E7F43">
        <w:rPr>
          <w:highlight w:val="yellow"/>
        </w:rPr>
        <w:t xml:space="preserve">Ввод в штат сотрудников педагога-психолога и учителя-логопеда </w:t>
      </w:r>
      <w:r w:rsidR="0016773D" w:rsidRPr="002E7F43">
        <w:rPr>
          <w:highlight w:val="yellow"/>
        </w:rPr>
        <w:t xml:space="preserve"> </w:t>
      </w:r>
      <w:r w:rsidR="00C640A4" w:rsidRPr="002E7F43">
        <w:rPr>
          <w:highlight w:val="yellow"/>
        </w:rPr>
        <w:t>так же способствовали улучшению качества образовательных услуг.</w:t>
      </w:r>
      <w:r w:rsidR="0016773D" w:rsidRPr="002E7F43">
        <w:rPr>
          <w:highlight w:val="yellow"/>
        </w:rPr>
        <w:t xml:space="preserve"> </w:t>
      </w:r>
      <w:r w:rsidR="00D31CB3" w:rsidRPr="002E7F43">
        <w:rPr>
          <w:highlight w:val="yellow"/>
        </w:rPr>
        <w:t xml:space="preserve"> </w:t>
      </w:r>
      <w:r w:rsidR="0016773D" w:rsidRPr="002E7F43">
        <w:rPr>
          <w:highlight w:val="yellow"/>
        </w:rPr>
        <w:t xml:space="preserve"> Расширились возможности выбора родителями дополнительных услуг.</w:t>
      </w:r>
    </w:p>
    <w:p w:rsidR="00C017BB" w:rsidRPr="00C017BB" w:rsidRDefault="00D31CB3" w:rsidP="0016773D">
      <w:pPr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9916EB" w:rsidRDefault="009916EB" w:rsidP="00936997">
      <w:pPr>
        <w:spacing w:line="276" w:lineRule="auto"/>
        <w:jc w:val="center"/>
        <w:rPr>
          <w:b/>
          <w:color w:val="000000"/>
          <w:sz w:val="26"/>
          <w:szCs w:val="26"/>
        </w:rPr>
      </w:pPr>
    </w:p>
    <w:p w:rsidR="00B23553" w:rsidRPr="004546CD" w:rsidRDefault="003766C4" w:rsidP="00936997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B23553" w:rsidRPr="004546CD">
        <w:rPr>
          <w:b/>
          <w:color w:val="000000"/>
        </w:rPr>
        <w:t>.</w:t>
      </w:r>
      <w:r w:rsidR="00CF7F45" w:rsidRPr="004546CD">
        <w:rPr>
          <w:b/>
          <w:color w:val="000000"/>
        </w:rPr>
        <w:t xml:space="preserve"> </w:t>
      </w:r>
      <w:r w:rsidR="00B23553" w:rsidRPr="004546CD">
        <w:rPr>
          <w:b/>
          <w:color w:val="000000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</w:t>
      </w:r>
    </w:p>
    <w:p w:rsidR="004546CD" w:rsidRPr="004546CD" w:rsidRDefault="004546CD" w:rsidP="00936997">
      <w:pPr>
        <w:spacing w:line="276" w:lineRule="auto"/>
        <w:jc w:val="center"/>
        <w:rPr>
          <w:b/>
          <w:color w:val="000000"/>
        </w:rPr>
      </w:pPr>
    </w:p>
    <w:p w:rsidR="00C017BB" w:rsidRPr="00C017BB" w:rsidRDefault="00C017BB" w:rsidP="00415E74">
      <w:pPr>
        <w:spacing w:line="276" w:lineRule="auto"/>
        <w:jc w:val="both"/>
      </w:pPr>
      <w:r>
        <w:rPr>
          <w:sz w:val="26"/>
          <w:szCs w:val="26"/>
        </w:rPr>
        <w:t xml:space="preserve"> </w:t>
      </w:r>
      <w:r w:rsidR="00415E74">
        <w:rPr>
          <w:sz w:val="26"/>
          <w:szCs w:val="26"/>
        </w:rPr>
        <w:tab/>
      </w:r>
      <w:r w:rsidRPr="00C017BB">
        <w:t xml:space="preserve">Главным условием для успешной  реализации задач </w:t>
      </w:r>
      <w:proofErr w:type="spellStart"/>
      <w:r w:rsidRPr="00C017BB">
        <w:t>воспитательно</w:t>
      </w:r>
      <w:proofErr w:type="spellEnd"/>
      <w:r w:rsidRPr="00C017BB">
        <w:t xml:space="preserve">-образовательного процесса является кадровое обеспечение. МАДОУ «Детский сад № 129» осуществляет целенаправленную кадровую политику в направлении повышения уровня профессиональной </w:t>
      </w:r>
      <w:r w:rsidRPr="00C017BB">
        <w:lastRenderedPageBreak/>
        <w:t>компетентности педагогического коллектива, как условия успешного решения задач модернизации содержания образования, стабильного функционирования и развития образовательного учреждения.</w:t>
      </w:r>
    </w:p>
    <w:p w:rsidR="00C017BB" w:rsidRPr="00C017BB" w:rsidRDefault="00C017BB" w:rsidP="00C017BB"/>
    <w:p w:rsidR="00C017BB" w:rsidRPr="00C017BB" w:rsidRDefault="00C017BB" w:rsidP="00C017BB">
      <w:pPr>
        <w:ind w:left="426"/>
      </w:pPr>
      <w:r w:rsidRPr="00C017BB">
        <w:t xml:space="preserve">Педагогическими кадрами ДОУ на конец учебного года </w:t>
      </w:r>
      <w:r w:rsidRPr="002B1286">
        <w:t xml:space="preserve">укомплектовано на </w:t>
      </w:r>
      <w:r w:rsidR="002B1286" w:rsidRPr="002B1286">
        <w:t>100</w:t>
      </w:r>
      <w:r w:rsidR="005E7F50" w:rsidRPr="002B1286">
        <w:t xml:space="preserve"> </w:t>
      </w:r>
      <w:r w:rsidRPr="002B1286">
        <w:t>%:</w:t>
      </w:r>
      <w:r w:rsidRPr="00C017BB">
        <w:t xml:space="preserve"> </w:t>
      </w:r>
    </w:p>
    <w:p w:rsidR="00C017BB" w:rsidRPr="00C017BB" w:rsidRDefault="00C017BB" w:rsidP="00C017BB">
      <w:pPr>
        <w:ind w:left="426"/>
      </w:pPr>
      <w:r w:rsidRPr="00C017BB">
        <w:t>- воспитатели – 2</w:t>
      </w:r>
      <w:r w:rsidR="002E7F43">
        <w:t>4</w:t>
      </w:r>
      <w:r w:rsidRPr="00C017BB">
        <w:t xml:space="preserve">  </w:t>
      </w:r>
      <w:r w:rsidR="005E7F50">
        <w:t xml:space="preserve"> </w:t>
      </w:r>
    </w:p>
    <w:p w:rsidR="00C017BB" w:rsidRPr="00C017BB" w:rsidRDefault="00C017BB" w:rsidP="00C017BB">
      <w:pPr>
        <w:ind w:left="426"/>
      </w:pPr>
      <w:r w:rsidRPr="00C017BB">
        <w:t xml:space="preserve">-старший воспитатель </w:t>
      </w:r>
      <w:r w:rsidR="005E7F50">
        <w:t>–</w:t>
      </w:r>
      <w:r w:rsidRPr="00C017BB">
        <w:t xml:space="preserve"> 1</w:t>
      </w:r>
      <w:r w:rsidR="005E7F50">
        <w:t xml:space="preserve"> </w:t>
      </w:r>
    </w:p>
    <w:p w:rsidR="00C017BB" w:rsidRPr="00C017BB" w:rsidRDefault="00C017BB" w:rsidP="00C017BB">
      <w:pPr>
        <w:ind w:left="426"/>
      </w:pPr>
      <w:r w:rsidRPr="00C017BB">
        <w:t>- инструктор по физическо</w:t>
      </w:r>
      <w:r w:rsidR="002B1286">
        <w:t xml:space="preserve">й культуре </w:t>
      </w:r>
      <w:r w:rsidRPr="00C017BB">
        <w:t>– 1</w:t>
      </w:r>
    </w:p>
    <w:p w:rsidR="00C017BB" w:rsidRDefault="00C017BB" w:rsidP="00C017BB">
      <w:pPr>
        <w:ind w:left="426"/>
      </w:pPr>
      <w:r w:rsidRPr="00C017BB">
        <w:t xml:space="preserve">- музыкальный руководитель – 2 </w:t>
      </w:r>
      <w:r w:rsidR="005E7F50">
        <w:t xml:space="preserve"> </w:t>
      </w:r>
      <w:r w:rsidR="002E7F43">
        <w:t>(совместители)</w:t>
      </w:r>
    </w:p>
    <w:p w:rsidR="005E7F50" w:rsidRDefault="005E7F50" w:rsidP="00C017BB">
      <w:pPr>
        <w:ind w:left="426"/>
      </w:pPr>
      <w:r>
        <w:t xml:space="preserve">- учитель-логопед – </w:t>
      </w:r>
      <w:r w:rsidR="002E7F43">
        <w:t>1</w:t>
      </w:r>
      <w:r>
        <w:t xml:space="preserve">  </w:t>
      </w:r>
    </w:p>
    <w:p w:rsidR="005E7F50" w:rsidRPr="00C017BB" w:rsidRDefault="005E7F50" w:rsidP="00C017BB">
      <w:pPr>
        <w:ind w:left="426"/>
      </w:pPr>
      <w:r>
        <w:t xml:space="preserve">- педагог-психолог – 1  </w:t>
      </w:r>
    </w:p>
    <w:p w:rsidR="00C017BB" w:rsidRPr="00C017BB" w:rsidRDefault="00C017BB" w:rsidP="00C017BB">
      <w:pPr>
        <w:ind w:left="426"/>
      </w:pPr>
    </w:p>
    <w:p w:rsidR="00C017BB" w:rsidRDefault="00C017BB" w:rsidP="00C017BB">
      <w:pPr>
        <w:ind w:left="360"/>
        <w:jc w:val="center"/>
        <w:rPr>
          <w:b/>
        </w:rPr>
      </w:pPr>
      <w:r w:rsidRPr="002E7F43">
        <w:rPr>
          <w:b/>
        </w:rPr>
        <w:t>Образование</w:t>
      </w:r>
      <w:r w:rsidRPr="00C017BB">
        <w:rPr>
          <w:b/>
        </w:rPr>
        <w:t xml:space="preserve">  </w:t>
      </w:r>
    </w:p>
    <w:p w:rsidR="004A2A51" w:rsidRDefault="004A2A51" w:rsidP="00C017BB">
      <w:pPr>
        <w:ind w:left="360"/>
        <w:jc w:val="center"/>
        <w:rPr>
          <w:b/>
        </w:rPr>
      </w:pPr>
    </w:p>
    <w:p w:rsidR="004A2A51" w:rsidRDefault="004A2A51" w:rsidP="00C017BB">
      <w:pPr>
        <w:ind w:left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57725" cy="2219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2A51" w:rsidRPr="00C017BB" w:rsidRDefault="004A2A51" w:rsidP="00C017BB">
      <w:pPr>
        <w:ind w:left="360"/>
        <w:jc w:val="center"/>
        <w:rPr>
          <w:b/>
        </w:rPr>
      </w:pPr>
    </w:p>
    <w:p w:rsidR="00C017BB" w:rsidRPr="00C017BB" w:rsidRDefault="005E7F50" w:rsidP="00C017BB">
      <w:pPr>
        <w:jc w:val="center"/>
      </w:pPr>
      <w:r>
        <w:t xml:space="preserve"> </w:t>
      </w:r>
    </w:p>
    <w:p w:rsidR="002E7F43" w:rsidRDefault="00C017BB" w:rsidP="002E7F43">
      <w:r w:rsidRPr="00C017BB">
        <w:t>С высшим образованием – 2</w:t>
      </w:r>
      <w:r w:rsidR="002E7F43">
        <w:t>1</w:t>
      </w:r>
      <w:r w:rsidRPr="00C017BB">
        <w:t xml:space="preserve"> человек</w:t>
      </w:r>
      <w:r w:rsidR="00E12426">
        <w:t xml:space="preserve"> </w:t>
      </w:r>
      <w:r w:rsidRPr="00C017BB">
        <w:t xml:space="preserve"> (7</w:t>
      </w:r>
      <w:r w:rsidR="002E7F43">
        <w:t>5</w:t>
      </w:r>
      <w:r w:rsidR="004A2A51">
        <w:t xml:space="preserve"> %). </w:t>
      </w:r>
    </w:p>
    <w:p w:rsidR="00ED0E18" w:rsidRDefault="00C017BB" w:rsidP="002E7F43">
      <w:r w:rsidRPr="00C017BB">
        <w:t xml:space="preserve">Со средним профессиональным  – </w:t>
      </w:r>
      <w:r w:rsidR="004A2A51">
        <w:t>7</w:t>
      </w:r>
      <w:r w:rsidRPr="00C017BB">
        <w:t xml:space="preserve"> человек (2</w:t>
      </w:r>
      <w:r w:rsidR="002E7F43">
        <w:t>5 %)</w:t>
      </w:r>
    </w:p>
    <w:p w:rsidR="00ED0E18" w:rsidRDefault="00ED0E18" w:rsidP="00ED0E18">
      <w:pPr>
        <w:jc w:val="both"/>
      </w:pPr>
      <w:r>
        <w:t xml:space="preserve"> </w:t>
      </w:r>
    </w:p>
    <w:p w:rsidR="00ED0E18" w:rsidRDefault="00ED0E18" w:rsidP="00ED0E18">
      <w:pPr>
        <w:jc w:val="both"/>
      </w:pPr>
    </w:p>
    <w:p w:rsidR="00C017BB" w:rsidRPr="00C017BB" w:rsidRDefault="00C017BB" w:rsidP="00ED0E18">
      <w:pPr>
        <w:jc w:val="center"/>
        <w:rPr>
          <w:b/>
        </w:rPr>
      </w:pPr>
      <w:r w:rsidRPr="00C017BB">
        <w:rPr>
          <w:b/>
        </w:rPr>
        <w:t>Педагогический стаж</w:t>
      </w:r>
    </w:p>
    <w:p w:rsidR="00C017BB" w:rsidRPr="00C017BB" w:rsidRDefault="00C017BB" w:rsidP="00C017BB">
      <w:pPr>
        <w:jc w:val="center"/>
      </w:pPr>
      <w:r>
        <w:rPr>
          <w:noProof/>
        </w:rPr>
        <w:drawing>
          <wp:inline distT="0" distB="0" distL="0" distR="0">
            <wp:extent cx="3952875" cy="262890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17BB" w:rsidRPr="00C017BB" w:rsidRDefault="00C017BB" w:rsidP="00C017BB">
      <w:pPr>
        <w:ind w:left="720"/>
      </w:pPr>
    </w:p>
    <w:p w:rsidR="00C017BB" w:rsidRPr="00C017BB" w:rsidRDefault="00C017BB" w:rsidP="00C017BB">
      <w:pPr>
        <w:rPr>
          <w:u w:val="single"/>
        </w:rPr>
      </w:pPr>
      <w:r w:rsidRPr="00C017BB">
        <w:lastRenderedPageBreak/>
        <w:t xml:space="preserve"> </w:t>
      </w:r>
      <w:r w:rsidRPr="00C017BB">
        <w:rPr>
          <w:u w:val="single"/>
        </w:rPr>
        <w:t>2019-2020 учебный год:</w:t>
      </w:r>
    </w:p>
    <w:p w:rsidR="00C017BB" w:rsidRPr="00C017BB" w:rsidRDefault="00C017BB" w:rsidP="00C017BB">
      <w:r w:rsidRPr="00C017BB">
        <w:t>До 5 лет  – 8 человек (30 %);</w:t>
      </w:r>
    </w:p>
    <w:p w:rsidR="00C017BB" w:rsidRPr="00C017BB" w:rsidRDefault="00C017BB" w:rsidP="00C017BB">
      <w:r w:rsidRPr="00C017BB">
        <w:t>От 5 до 10 лет   –  9 человек (33 %);</w:t>
      </w:r>
    </w:p>
    <w:p w:rsidR="00C017BB" w:rsidRPr="00C017BB" w:rsidRDefault="00C017BB" w:rsidP="00C017BB">
      <w:r w:rsidRPr="00C017BB">
        <w:t>От 10 до 15 лет – 4 человека (15 %);</w:t>
      </w:r>
    </w:p>
    <w:p w:rsidR="00C017BB" w:rsidRPr="00C017BB" w:rsidRDefault="00C017BB" w:rsidP="00C017BB">
      <w:r w:rsidRPr="00C017BB">
        <w:t>От 15 до 20 лет – 2 человека (7 %);</w:t>
      </w:r>
    </w:p>
    <w:p w:rsidR="00C017BB" w:rsidRDefault="00C017BB" w:rsidP="00C017BB">
      <w:r w:rsidRPr="00C017BB">
        <w:t>От 20 до 25 лет – 4 человека (15 %);</w:t>
      </w:r>
    </w:p>
    <w:p w:rsidR="00ED0E18" w:rsidRDefault="00ED0E18" w:rsidP="00C017BB"/>
    <w:p w:rsidR="00ED0E18" w:rsidRPr="00ED0E18" w:rsidRDefault="00ED0E18" w:rsidP="00ED0E18">
      <w:pPr>
        <w:rPr>
          <w:u w:val="single"/>
        </w:rPr>
      </w:pPr>
      <w:r w:rsidRPr="00ED0E18">
        <w:rPr>
          <w:u w:val="single"/>
        </w:rPr>
        <w:t>20</w:t>
      </w:r>
      <w:r>
        <w:rPr>
          <w:u w:val="single"/>
        </w:rPr>
        <w:t>20</w:t>
      </w:r>
      <w:r w:rsidRPr="00ED0E18">
        <w:rPr>
          <w:u w:val="single"/>
        </w:rPr>
        <w:t>-202</w:t>
      </w:r>
      <w:r>
        <w:rPr>
          <w:u w:val="single"/>
        </w:rPr>
        <w:t>1</w:t>
      </w:r>
      <w:r w:rsidRPr="00ED0E18">
        <w:rPr>
          <w:u w:val="single"/>
        </w:rPr>
        <w:t>учебный год:</w:t>
      </w:r>
    </w:p>
    <w:p w:rsidR="00ED0E18" w:rsidRPr="00ED0E18" w:rsidRDefault="00ED0E18" w:rsidP="00ED0E18">
      <w:r w:rsidRPr="00ED0E18">
        <w:t xml:space="preserve">До 5 лет  – </w:t>
      </w:r>
      <w:r w:rsidR="00170CCC">
        <w:t>10</w:t>
      </w:r>
      <w:r w:rsidRPr="00ED0E18">
        <w:t xml:space="preserve"> человек (3</w:t>
      </w:r>
      <w:r w:rsidR="00170CCC">
        <w:t xml:space="preserve">2 </w:t>
      </w:r>
      <w:r w:rsidRPr="00ED0E18">
        <w:t>%);</w:t>
      </w:r>
    </w:p>
    <w:p w:rsidR="00ED0E18" w:rsidRPr="00ED0E18" w:rsidRDefault="00ED0E18" w:rsidP="00ED0E18">
      <w:r w:rsidRPr="00ED0E18">
        <w:t xml:space="preserve">От 5 до 10 лет   –  </w:t>
      </w:r>
      <w:r w:rsidR="00170CCC">
        <w:t>10</w:t>
      </w:r>
      <w:r w:rsidRPr="00ED0E18">
        <w:t xml:space="preserve"> человек (3</w:t>
      </w:r>
      <w:r w:rsidR="00170CCC">
        <w:t>2</w:t>
      </w:r>
      <w:r w:rsidRPr="00ED0E18">
        <w:t xml:space="preserve"> %);</w:t>
      </w:r>
    </w:p>
    <w:p w:rsidR="00ED0E18" w:rsidRPr="00ED0E18" w:rsidRDefault="00ED0E18" w:rsidP="00ED0E18">
      <w:r w:rsidRPr="00ED0E18">
        <w:t xml:space="preserve">От 10 до 15 лет – </w:t>
      </w:r>
      <w:r w:rsidR="00170CCC">
        <w:t>5 человек</w:t>
      </w:r>
      <w:r w:rsidRPr="00ED0E18">
        <w:t xml:space="preserve"> (1</w:t>
      </w:r>
      <w:r w:rsidR="00170CCC">
        <w:t>6,2</w:t>
      </w:r>
      <w:r w:rsidRPr="00ED0E18">
        <w:t xml:space="preserve"> %);</w:t>
      </w:r>
    </w:p>
    <w:p w:rsidR="00ED0E18" w:rsidRPr="00ED0E18" w:rsidRDefault="00ED0E18" w:rsidP="00ED0E18">
      <w:r w:rsidRPr="00ED0E18">
        <w:t>От 15 до 20 лет – 2 человека (</w:t>
      </w:r>
      <w:r w:rsidR="00170CCC">
        <w:t>6,6</w:t>
      </w:r>
      <w:r w:rsidRPr="00ED0E18">
        <w:t>%);</w:t>
      </w:r>
    </w:p>
    <w:p w:rsidR="00ED0E18" w:rsidRDefault="00ED0E18" w:rsidP="00ED0E18">
      <w:r w:rsidRPr="00ED0E18">
        <w:t xml:space="preserve">От 20 до 25 лет – </w:t>
      </w:r>
      <w:r w:rsidR="00170CCC">
        <w:t>2</w:t>
      </w:r>
      <w:r w:rsidRPr="00ED0E18">
        <w:t xml:space="preserve"> человека (</w:t>
      </w:r>
      <w:r w:rsidR="00170CCC">
        <w:t>6,6</w:t>
      </w:r>
      <w:r w:rsidRPr="00ED0E18">
        <w:t>%);</w:t>
      </w:r>
    </w:p>
    <w:p w:rsidR="00170CCC" w:rsidRPr="00ED0E18" w:rsidRDefault="00170CCC" w:rsidP="00ED0E18">
      <w:r>
        <w:t>Более 20 лет – 2</w:t>
      </w:r>
      <w:r w:rsidRPr="00ED0E18">
        <w:t xml:space="preserve"> человека (</w:t>
      </w:r>
      <w:r>
        <w:t>6,6%).</w:t>
      </w:r>
    </w:p>
    <w:p w:rsidR="00ED0E18" w:rsidRPr="00ED0E18" w:rsidRDefault="00ED0E18" w:rsidP="00ED0E18"/>
    <w:p w:rsidR="004A2A51" w:rsidRPr="00C017BB" w:rsidRDefault="004A2A51" w:rsidP="004A2A51">
      <w:pPr>
        <w:rPr>
          <w:u w:val="single"/>
        </w:rPr>
      </w:pPr>
      <w:r w:rsidRPr="00C017BB">
        <w:rPr>
          <w:u w:val="single"/>
        </w:rPr>
        <w:t>20</w:t>
      </w:r>
      <w:r>
        <w:rPr>
          <w:u w:val="single"/>
        </w:rPr>
        <w:t xml:space="preserve">21 – </w:t>
      </w:r>
      <w:r w:rsidRPr="00C017BB">
        <w:rPr>
          <w:u w:val="single"/>
        </w:rPr>
        <w:t>20</w:t>
      </w:r>
      <w:r>
        <w:rPr>
          <w:u w:val="single"/>
        </w:rPr>
        <w:t xml:space="preserve">22 </w:t>
      </w:r>
      <w:r w:rsidRPr="00C017BB">
        <w:rPr>
          <w:u w:val="single"/>
        </w:rPr>
        <w:t xml:space="preserve"> учебный год:</w:t>
      </w:r>
    </w:p>
    <w:p w:rsidR="004A2A51" w:rsidRPr="00C017BB" w:rsidRDefault="004A2A51" w:rsidP="004A2A51">
      <w:r w:rsidRPr="00C017BB">
        <w:t xml:space="preserve">До 5 лет  – </w:t>
      </w:r>
      <w:r w:rsidR="002025D9">
        <w:t>10</w:t>
      </w:r>
      <w:r w:rsidRPr="00C017BB">
        <w:t xml:space="preserve"> человек (</w:t>
      </w:r>
      <w:r w:rsidR="002025D9">
        <w:t>34</w:t>
      </w:r>
      <w:r w:rsidRPr="00C017BB">
        <w:t xml:space="preserve"> %);</w:t>
      </w:r>
    </w:p>
    <w:p w:rsidR="004A2A51" w:rsidRPr="00C017BB" w:rsidRDefault="004A2A51" w:rsidP="004A2A51">
      <w:r w:rsidRPr="00C017BB">
        <w:t xml:space="preserve">От 5 до 10 лет   –  </w:t>
      </w:r>
      <w:r w:rsidR="002025D9">
        <w:t>8</w:t>
      </w:r>
      <w:r w:rsidRPr="00C017BB">
        <w:t xml:space="preserve"> человек (</w:t>
      </w:r>
      <w:r w:rsidR="002025D9">
        <w:t>28</w:t>
      </w:r>
      <w:r w:rsidRPr="00C017BB">
        <w:t xml:space="preserve"> %);</w:t>
      </w:r>
    </w:p>
    <w:p w:rsidR="004A2A51" w:rsidRPr="00C017BB" w:rsidRDefault="004A2A51" w:rsidP="004A2A51">
      <w:r w:rsidRPr="00C017BB">
        <w:t xml:space="preserve">От 10 до 15 лет – </w:t>
      </w:r>
      <w:r w:rsidR="002025D9">
        <w:t>6 человек</w:t>
      </w:r>
      <w:r w:rsidRPr="00C017BB">
        <w:t xml:space="preserve"> (</w:t>
      </w:r>
      <w:r w:rsidR="002025D9">
        <w:t>20</w:t>
      </w:r>
      <w:r w:rsidRPr="00C017BB">
        <w:t>%);</w:t>
      </w:r>
    </w:p>
    <w:p w:rsidR="004A2A51" w:rsidRPr="00C017BB" w:rsidRDefault="004A2A51" w:rsidP="004A2A51">
      <w:r w:rsidRPr="00C017BB">
        <w:t xml:space="preserve">От 15 до 20 лет – </w:t>
      </w:r>
      <w:r w:rsidR="002025D9">
        <w:t>2</w:t>
      </w:r>
      <w:r w:rsidRPr="00C017BB">
        <w:t xml:space="preserve"> человека (</w:t>
      </w:r>
      <w:r w:rsidR="002025D9">
        <w:t>6</w:t>
      </w:r>
      <w:r w:rsidRPr="00C017BB">
        <w:t xml:space="preserve"> %);</w:t>
      </w:r>
    </w:p>
    <w:p w:rsidR="004A2A51" w:rsidRPr="00C017BB" w:rsidRDefault="004A2A51" w:rsidP="004A2A51">
      <w:r w:rsidRPr="00C017BB">
        <w:t xml:space="preserve">От 20 до 25 лет – </w:t>
      </w:r>
      <w:r w:rsidR="002025D9">
        <w:t xml:space="preserve">3 </w:t>
      </w:r>
      <w:r w:rsidRPr="00C017BB">
        <w:t>человека (</w:t>
      </w:r>
      <w:r w:rsidR="002025D9">
        <w:t>9</w:t>
      </w:r>
      <w:r w:rsidRPr="00C017BB">
        <w:t xml:space="preserve"> %);</w:t>
      </w:r>
    </w:p>
    <w:p w:rsidR="00C017BB" w:rsidRDefault="004A2A51" w:rsidP="004A2A51">
      <w:r w:rsidRPr="00C017BB">
        <w:t xml:space="preserve">Свыше 25 лет –  </w:t>
      </w:r>
      <w:r w:rsidR="002025D9">
        <w:t>1</w:t>
      </w:r>
      <w:r w:rsidRPr="00C017BB">
        <w:t xml:space="preserve"> человека  (</w:t>
      </w:r>
      <w:r w:rsidR="002025D9">
        <w:t>3</w:t>
      </w:r>
      <w:r w:rsidRPr="00C017BB">
        <w:t xml:space="preserve"> %)</w:t>
      </w:r>
    </w:p>
    <w:p w:rsidR="002E7F43" w:rsidRDefault="002E7F43" w:rsidP="004A2A51"/>
    <w:p w:rsidR="002E7F43" w:rsidRPr="007B2B6C" w:rsidRDefault="002E7F43" w:rsidP="002E7F43">
      <w:pPr>
        <w:rPr>
          <w:u w:val="single"/>
        </w:rPr>
      </w:pPr>
      <w:r w:rsidRPr="002E7F43">
        <w:rPr>
          <w:u w:val="single"/>
        </w:rPr>
        <w:t xml:space="preserve">2022 – </w:t>
      </w:r>
      <w:r w:rsidRPr="007B2B6C">
        <w:rPr>
          <w:u w:val="single"/>
        </w:rPr>
        <w:t>2023  учебный год:</w:t>
      </w:r>
    </w:p>
    <w:p w:rsidR="002E7F43" w:rsidRPr="007B2B6C" w:rsidRDefault="002E7F43" w:rsidP="002E7F43">
      <w:r w:rsidRPr="007B2B6C">
        <w:t xml:space="preserve">До 5 лет  – </w:t>
      </w:r>
      <w:r w:rsidR="007B2B6C" w:rsidRPr="007B2B6C">
        <w:t>6</w:t>
      </w:r>
      <w:r w:rsidRPr="007B2B6C">
        <w:t xml:space="preserve"> человек (</w:t>
      </w:r>
      <w:r w:rsidR="007B2B6C" w:rsidRPr="007B2B6C">
        <w:t xml:space="preserve">21 </w:t>
      </w:r>
      <w:r w:rsidRPr="007B2B6C">
        <w:t>%);</w:t>
      </w:r>
    </w:p>
    <w:p w:rsidR="002E7F43" w:rsidRPr="007B2B6C" w:rsidRDefault="002E7F43" w:rsidP="002E7F43">
      <w:r w:rsidRPr="007B2B6C">
        <w:t xml:space="preserve">От 5 до 10 лет   –  </w:t>
      </w:r>
      <w:r w:rsidR="007B2B6C" w:rsidRPr="007B2B6C">
        <w:t>6</w:t>
      </w:r>
      <w:r w:rsidRPr="007B2B6C">
        <w:t xml:space="preserve"> человек (2</w:t>
      </w:r>
      <w:r w:rsidR="007B2B6C" w:rsidRPr="007B2B6C">
        <w:t>1</w:t>
      </w:r>
      <w:r w:rsidRPr="007B2B6C">
        <w:t xml:space="preserve"> %);</w:t>
      </w:r>
    </w:p>
    <w:p w:rsidR="002E7F43" w:rsidRPr="007B2B6C" w:rsidRDefault="002E7F43" w:rsidP="002E7F43">
      <w:r w:rsidRPr="007B2B6C">
        <w:t xml:space="preserve">От 10 до 15 лет – </w:t>
      </w:r>
      <w:r w:rsidR="007B2B6C" w:rsidRPr="007B2B6C">
        <w:t>10</w:t>
      </w:r>
      <w:r w:rsidRPr="007B2B6C">
        <w:t xml:space="preserve"> человек (</w:t>
      </w:r>
      <w:r w:rsidR="007B2B6C" w:rsidRPr="007B2B6C">
        <w:t xml:space="preserve">36 </w:t>
      </w:r>
      <w:r w:rsidRPr="007B2B6C">
        <w:t>%);</w:t>
      </w:r>
    </w:p>
    <w:p w:rsidR="002E7F43" w:rsidRPr="007B2B6C" w:rsidRDefault="002E7F43" w:rsidP="002E7F43">
      <w:r w:rsidRPr="007B2B6C">
        <w:t xml:space="preserve">От 15 до 20 лет – </w:t>
      </w:r>
      <w:r w:rsidR="007B2B6C" w:rsidRPr="007B2B6C">
        <w:t>3</w:t>
      </w:r>
      <w:r w:rsidRPr="007B2B6C">
        <w:t xml:space="preserve"> человека (</w:t>
      </w:r>
      <w:r w:rsidR="007B2B6C" w:rsidRPr="007B2B6C">
        <w:t>11</w:t>
      </w:r>
      <w:r w:rsidRPr="007B2B6C">
        <w:t>%);</w:t>
      </w:r>
    </w:p>
    <w:p w:rsidR="002E7F43" w:rsidRPr="007B2B6C" w:rsidRDefault="002E7F43" w:rsidP="002E7F43">
      <w:r w:rsidRPr="007B2B6C">
        <w:t xml:space="preserve">От 20 до 25 лет – </w:t>
      </w:r>
      <w:r w:rsidR="007B2B6C" w:rsidRPr="007B2B6C">
        <w:t>2</w:t>
      </w:r>
      <w:r w:rsidRPr="007B2B6C">
        <w:t xml:space="preserve"> человека (</w:t>
      </w:r>
      <w:r w:rsidR="007B2B6C" w:rsidRPr="007B2B6C">
        <w:t>7</w:t>
      </w:r>
      <w:r w:rsidRPr="007B2B6C">
        <w:t xml:space="preserve"> %);</w:t>
      </w:r>
    </w:p>
    <w:p w:rsidR="002E7F43" w:rsidRDefault="002E7F43" w:rsidP="002E7F43">
      <w:r w:rsidRPr="007B2B6C">
        <w:t>Свыш</w:t>
      </w:r>
      <w:r w:rsidR="007B2B6C" w:rsidRPr="007B2B6C">
        <w:t>е 25 лет –  1 человек</w:t>
      </w:r>
      <w:r w:rsidRPr="007B2B6C">
        <w:t xml:space="preserve">  (</w:t>
      </w:r>
      <w:r w:rsidR="007B2B6C" w:rsidRPr="007B2B6C">
        <w:t>4</w:t>
      </w:r>
      <w:r w:rsidRPr="007B2B6C">
        <w:t xml:space="preserve"> %)</w:t>
      </w:r>
    </w:p>
    <w:p w:rsidR="002E7F43" w:rsidRPr="00C017BB" w:rsidRDefault="002E7F43" w:rsidP="004A2A51"/>
    <w:p w:rsidR="004A2A51" w:rsidRDefault="004A2A51" w:rsidP="00C017BB">
      <w:pPr>
        <w:ind w:left="720"/>
        <w:jc w:val="center"/>
        <w:rPr>
          <w:b/>
        </w:rPr>
      </w:pPr>
    </w:p>
    <w:p w:rsidR="00C017BB" w:rsidRDefault="00C017BB" w:rsidP="00C017BB">
      <w:pPr>
        <w:ind w:left="720"/>
        <w:jc w:val="center"/>
        <w:rPr>
          <w:b/>
        </w:rPr>
      </w:pPr>
      <w:r w:rsidRPr="00170CCC">
        <w:rPr>
          <w:b/>
        </w:rPr>
        <w:t>Квалификационная категория</w:t>
      </w:r>
      <w:r w:rsidRPr="00C017BB">
        <w:rPr>
          <w:sz w:val="20"/>
          <w:szCs w:val="20"/>
        </w:rPr>
        <w:t xml:space="preserve"> </w:t>
      </w:r>
      <w:r w:rsidRPr="00C017BB">
        <w:rPr>
          <w:b/>
        </w:rPr>
        <w:t xml:space="preserve"> </w:t>
      </w:r>
    </w:p>
    <w:p w:rsidR="00297C2B" w:rsidRDefault="00297C2B" w:rsidP="00C017BB">
      <w:pPr>
        <w:ind w:left="720"/>
        <w:jc w:val="center"/>
        <w:rPr>
          <w:b/>
        </w:rPr>
      </w:pPr>
    </w:p>
    <w:p w:rsidR="00297C2B" w:rsidRPr="00C017BB" w:rsidRDefault="00297C2B" w:rsidP="00C017BB">
      <w:pPr>
        <w:ind w:left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9575" cy="1543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17BB" w:rsidRPr="00C017BB" w:rsidRDefault="00C017BB" w:rsidP="00C017BB">
      <w:pPr>
        <w:rPr>
          <w:b/>
        </w:rPr>
      </w:pPr>
    </w:p>
    <w:p w:rsidR="00C017BB" w:rsidRPr="00C017BB" w:rsidRDefault="00C017BB" w:rsidP="00C017BB">
      <w:pPr>
        <w:jc w:val="center"/>
      </w:pPr>
    </w:p>
    <w:p w:rsidR="00297C2B" w:rsidRPr="00C017BB" w:rsidRDefault="00297C2B" w:rsidP="00297C2B">
      <w:r>
        <w:t>В</w:t>
      </w:r>
      <w:r w:rsidRPr="00C017BB">
        <w:t xml:space="preserve">ысшая квалификационная категория –  </w:t>
      </w:r>
      <w:r w:rsidR="00EB1D75">
        <w:t>7</w:t>
      </w:r>
      <w:r w:rsidRPr="00C017BB">
        <w:t xml:space="preserve"> человек  (</w:t>
      </w:r>
      <w:r w:rsidR="00EB1D75">
        <w:t>25</w:t>
      </w:r>
      <w:r w:rsidRPr="00C017BB">
        <w:t xml:space="preserve"> %);</w:t>
      </w:r>
    </w:p>
    <w:p w:rsidR="00C017BB" w:rsidRPr="00C017BB" w:rsidRDefault="00C017BB" w:rsidP="00C017BB">
      <w:r w:rsidRPr="00C017BB">
        <w:t>1 квалификационная категория –</w:t>
      </w:r>
      <w:r w:rsidR="00EB1D75">
        <w:t xml:space="preserve"> 10</w:t>
      </w:r>
      <w:r w:rsidRPr="00C017BB">
        <w:t xml:space="preserve"> человек (3</w:t>
      </w:r>
      <w:r w:rsidR="00EB1D75">
        <w:t>6</w:t>
      </w:r>
      <w:r w:rsidRPr="00C017BB">
        <w:t xml:space="preserve"> %);</w:t>
      </w:r>
    </w:p>
    <w:p w:rsidR="00C017BB" w:rsidRPr="00C017BB" w:rsidRDefault="00C017BB" w:rsidP="00C017BB">
      <w:r w:rsidRPr="00C017BB">
        <w:t xml:space="preserve">не имеют категории – </w:t>
      </w:r>
      <w:r w:rsidR="00EB1D75">
        <w:t>5</w:t>
      </w:r>
      <w:r w:rsidR="00297C2B">
        <w:t xml:space="preserve"> </w:t>
      </w:r>
      <w:r w:rsidRPr="00C017BB">
        <w:t>человек (</w:t>
      </w:r>
      <w:r w:rsidR="00EB1D75">
        <w:t>18</w:t>
      </w:r>
      <w:r w:rsidR="00297C2B">
        <w:t xml:space="preserve"> </w:t>
      </w:r>
      <w:r w:rsidRPr="00C017BB">
        <w:t>%).</w:t>
      </w:r>
    </w:p>
    <w:p w:rsidR="00C017BB" w:rsidRPr="00C017BB" w:rsidRDefault="00C017BB" w:rsidP="00C017BB">
      <w:pPr>
        <w:jc w:val="both"/>
        <w:rPr>
          <w:b/>
        </w:rPr>
      </w:pPr>
      <w:r w:rsidRPr="00C017BB">
        <w:t xml:space="preserve">соответствуют занимаемой должности – </w:t>
      </w:r>
      <w:r w:rsidR="00EB1D75">
        <w:t xml:space="preserve">6 </w:t>
      </w:r>
      <w:r w:rsidR="00170CCC">
        <w:t>человека (</w:t>
      </w:r>
      <w:r w:rsidR="00EB1D75">
        <w:t xml:space="preserve">21 </w:t>
      </w:r>
      <w:r w:rsidRPr="00C017BB">
        <w:t>%).</w:t>
      </w:r>
    </w:p>
    <w:p w:rsidR="00C017BB" w:rsidRDefault="00EB1D75" w:rsidP="00C017BB">
      <w:pPr>
        <w:jc w:val="both"/>
      </w:pPr>
      <w:r>
        <w:t xml:space="preserve">61 </w:t>
      </w:r>
      <w:r w:rsidR="00C017BB" w:rsidRPr="00C017BB">
        <w:t xml:space="preserve"> % от общего числа педагогов ДОУ имеют 1 и высшую квалификационную категорию.     </w:t>
      </w:r>
      <w:r w:rsidR="00297C2B">
        <w:t xml:space="preserve"> </w:t>
      </w:r>
    </w:p>
    <w:p w:rsidR="00297C2B" w:rsidRPr="00C017BB" w:rsidRDefault="00297C2B" w:rsidP="00C017BB">
      <w:pPr>
        <w:jc w:val="both"/>
        <w:rPr>
          <w:b/>
        </w:rPr>
      </w:pPr>
    </w:p>
    <w:p w:rsidR="00C017BB" w:rsidRDefault="00C017BB" w:rsidP="00C017BB">
      <w:pPr>
        <w:ind w:left="720"/>
        <w:jc w:val="center"/>
        <w:rPr>
          <w:b/>
        </w:rPr>
      </w:pPr>
      <w:r w:rsidRPr="000355FC">
        <w:rPr>
          <w:b/>
        </w:rPr>
        <w:t xml:space="preserve">Курсы повышения квалификации  </w:t>
      </w:r>
      <w:r w:rsidR="000355FC">
        <w:rPr>
          <w:b/>
        </w:rPr>
        <w:t xml:space="preserve"> </w:t>
      </w:r>
    </w:p>
    <w:p w:rsidR="000355FC" w:rsidRDefault="000355FC" w:rsidP="00C017BB">
      <w:pPr>
        <w:ind w:left="720"/>
        <w:jc w:val="center"/>
        <w:rPr>
          <w:b/>
        </w:rPr>
      </w:pPr>
    </w:p>
    <w:p w:rsidR="000355FC" w:rsidRPr="000355FC" w:rsidRDefault="000355FC" w:rsidP="000355FC">
      <w:pPr>
        <w:ind w:left="142" w:firstLine="578"/>
        <w:jc w:val="both"/>
      </w:pPr>
      <w:r w:rsidRPr="000355FC">
        <w:t xml:space="preserve">В текущем </w:t>
      </w:r>
      <w:r>
        <w:t xml:space="preserve"> учебном году </w:t>
      </w:r>
      <w:r w:rsidRPr="00EB1D75">
        <w:rPr>
          <w:highlight w:val="yellow"/>
        </w:rPr>
        <w:t>70 %</w:t>
      </w:r>
      <w:r>
        <w:t xml:space="preserve"> педагогов прошли курсовую подготовку по различным направлениям профессиональной  деятельности.</w:t>
      </w:r>
    </w:p>
    <w:p w:rsidR="00C017BB" w:rsidRPr="00C017BB" w:rsidRDefault="00C017BB" w:rsidP="00C017BB">
      <w:pPr>
        <w:ind w:left="720"/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02"/>
        <w:gridCol w:w="2106"/>
        <w:gridCol w:w="5038"/>
      </w:tblGrid>
      <w:tr w:rsidR="00C017BB" w:rsidRPr="00C017BB" w:rsidTr="000355FC">
        <w:tc>
          <w:tcPr>
            <w:tcW w:w="560" w:type="dxa"/>
          </w:tcPr>
          <w:p w:rsidR="00C017BB" w:rsidRPr="000355FC" w:rsidRDefault="00C017BB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:rsidR="00C017BB" w:rsidRPr="000355FC" w:rsidRDefault="00C017BB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Ф.И.О.</w:t>
            </w:r>
          </w:p>
        </w:tc>
        <w:tc>
          <w:tcPr>
            <w:tcW w:w="2106" w:type="dxa"/>
          </w:tcPr>
          <w:p w:rsidR="00C017BB" w:rsidRPr="000355FC" w:rsidRDefault="00C017BB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Должность</w:t>
            </w:r>
          </w:p>
        </w:tc>
        <w:tc>
          <w:tcPr>
            <w:tcW w:w="5038" w:type="dxa"/>
          </w:tcPr>
          <w:p w:rsidR="00C017BB" w:rsidRPr="000355FC" w:rsidRDefault="00C017BB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Название курсов</w:t>
            </w:r>
          </w:p>
        </w:tc>
      </w:tr>
      <w:tr w:rsidR="00C017BB" w:rsidRPr="00C017BB" w:rsidTr="000355FC">
        <w:tc>
          <w:tcPr>
            <w:tcW w:w="560" w:type="dxa"/>
          </w:tcPr>
          <w:p w:rsidR="00C017BB" w:rsidRPr="000355FC" w:rsidRDefault="00C017BB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C017BB" w:rsidRPr="000355FC" w:rsidRDefault="00EB1D75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Виктория Леонидовна</w:t>
            </w:r>
          </w:p>
        </w:tc>
        <w:tc>
          <w:tcPr>
            <w:tcW w:w="2106" w:type="dxa"/>
          </w:tcPr>
          <w:p w:rsidR="00C017BB" w:rsidRPr="000355FC" w:rsidRDefault="00A2584E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Воспитатель</w:t>
            </w:r>
          </w:p>
          <w:p w:rsidR="00A2584E" w:rsidRPr="000355FC" w:rsidRDefault="00A2584E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17BB" w:rsidRPr="000355FC" w:rsidRDefault="00C017BB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EB1D75" w:rsidRPr="00EB1D75" w:rsidRDefault="00EB1D75" w:rsidP="00EB1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1D75">
              <w:rPr>
                <w:sz w:val="20"/>
                <w:szCs w:val="20"/>
              </w:rPr>
              <w:t>АОУ ВО ДПО «ВИРО»</w:t>
            </w:r>
          </w:p>
          <w:p w:rsidR="00C017BB" w:rsidRPr="000355FC" w:rsidRDefault="00EB1D75" w:rsidP="00EB1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1D7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Технологи образовательной деятельности в ДОО в соответствии с ФГОС дошкольного образования</w:t>
            </w:r>
            <w:r w:rsidRPr="00EB1D75">
              <w:rPr>
                <w:sz w:val="20"/>
                <w:szCs w:val="20"/>
              </w:rPr>
              <w:t>» ,</w:t>
            </w:r>
            <w:r>
              <w:rPr>
                <w:sz w:val="20"/>
                <w:szCs w:val="20"/>
              </w:rPr>
              <w:t xml:space="preserve"> 72</w:t>
            </w:r>
            <w:r w:rsidRPr="00EB1D75">
              <w:rPr>
                <w:sz w:val="20"/>
                <w:szCs w:val="20"/>
              </w:rPr>
              <w:t xml:space="preserve"> ч., № </w:t>
            </w:r>
            <w:r>
              <w:rPr>
                <w:sz w:val="20"/>
                <w:szCs w:val="20"/>
              </w:rPr>
              <w:t xml:space="preserve">622 </w:t>
            </w:r>
            <w:r w:rsidRPr="00EB1D75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30</w:t>
            </w:r>
            <w:r w:rsidRPr="00EB1D75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Золотухина Оксана Викторовна</w:t>
            </w:r>
          </w:p>
        </w:tc>
        <w:tc>
          <w:tcPr>
            <w:tcW w:w="2106" w:type="dxa"/>
          </w:tcPr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38" w:type="dxa"/>
          </w:tcPr>
          <w:p w:rsidR="00651DD1" w:rsidRDefault="002B1286" w:rsidP="00EB1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«Череповецкий государственный университет»</w:t>
            </w:r>
          </w:p>
          <w:p w:rsidR="002B1286" w:rsidRPr="00EB1D75" w:rsidRDefault="002B1286" w:rsidP="00EB1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«Технологии образовательной деятельности воспитателя в условиях стандартизации дошкольного образования», 32 ч., уд. 1029 от 24.04.2023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Ильинова</w:t>
            </w:r>
            <w:proofErr w:type="spellEnd"/>
            <w:r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106" w:type="dxa"/>
          </w:tcPr>
          <w:p w:rsidR="00651DD1" w:rsidRPr="000355FC" w:rsidRDefault="00651DD1" w:rsidP="00EB1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55FC">
              <w:rPr>
                <w:sz w:val="20"/>
                <w:szCs w:val="20"/>
              </w:rPr>
              <w:t>Воспитатель</w:t>
            </w:r>
          </w:p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651DD1" w:rsidRPr="000355FC" w:rsidRDefault="00651DD1" w:rsidP="00EB1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непрерывного образования и инноваций» «Ранняя профориентация детей дошкольного возраста в условиях реализации ФГОС ДО», 72 ч., № 78/92-236 от 30.01.2023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651DD1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Лупу Валентина Павловна</w:t>
            </w:r>
          </w:p>
        </w:tc>
        <w:tc>
          <w:tcPr>
            <w:tcW w:w="2106" w:type="dxa"/>
          </w:tcPr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55FC">
              <w:rPr>
                <w:sz w:val="20"/>
                <w:szCs w:val="20"/>
              </w:rPr>
              <w:t>Воспитатель</w:t>
            </w:r>
          </w:p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651DD1" w:rsidRPr="000355FC" w:rsidRDefault="00651DD1" w:rsidP="00651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непрерывного образования и инноваций» «ФГОС дошкольного образования: организация разносторонней и полноценной образовательной деятельности в группах раннего возраста», 36 ч., № 78/92-86 от 30.01.2023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Любимова Мария Сергеевна</w:t>
            </w:r>
          </w:p>
        </w:tc>
        <w:tc>
          <w:tcPr>
            <w:tcW w:w="2106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ф/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5038" w:type="dxa"/>
          </w:tcPr>
          <w:p w:rsidR="00651DD1" w:rsidRDefault="00651DD1" w:rsidP="000355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г. Иркутска «ИМЦРО»</w:t>
            </w:r>
          </w:p>
          <w:p w:rsidR="00651DD1" w:rsidRPr="000355FC" w:rsidRDefault="00651DD1" w:rsidP="000355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планирование деятельности педагогического работника ДОО в условиях реализации  ФГОС ДО», 36 ч., уд. № 0541 от 14.09.2022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Мальцева Дарья Владимировна</w:t>
            </w:r>
          </w:p>
        </w:tc>
        <w:tc>
          <w:tcPr>
            <w:tcW w:w="2106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Воспитатель</w:t>
            </w:r>
          </w:p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651DD1" w:rsidRPr="00651DD1" w:rsidRDefault="00651DD1" w:rsidP="00651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>АОУ ВО ДПО «ВИРО»</w:t>
            </w:r>
          </w:p>
          <w:p w:rsidR="00651DD1" w:rsidRPr="000355FC" w:rsidRDefault="00651DD1" w:rsidP="00651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>«Технологи образовательной деятельности в ДОО в соответствии с ФГОС дошкольного образования» , 72 ч., № 6</w:t>
            </w:r>
            <w:r>
              <w:rPr>
                <w:sz w:val="20"/>
                <w:szCs w:val="20"/>
              </w:rPr>
              <w:t>45</w:t>
            </w:r>
            <w:r w:rsidRPr="00651DD1">
              <w:rPr>
                <w:sz w:val="20"/>
                <w:szCs w:val="20"/>
              </w:rPr>
              <w:t xml:space="preserve">  от 30.11.2022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dxa"/>
          </w:tcPr>
          <w:p w:rsidR="00651DD1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>Новожилова Юлия Алексеевна</w:t>
            </w:r>
          </w:p>
        </w:tc>
        <w:tc>
          <w:tcPr>
            <w:tcW w:w="2106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38" w:type="dxa"/>
          </w:tcPr>
          <w:p w:rsidR="00651DD1" w:rsidRPr="00651DD1" w:rsidRDefault="00630702" w:rsidP="00651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«Единый всероссийский институт дополнительного профессионального образования»  «Инновационные методики, технологии и программы в практике работы с детьми дошкольного возраста с ОВЗ и инвалидностью в условиях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для воспитателей», 72 ч., № 12200 от 26.01.2023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2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Рыжова Ксения Николаевна</w:t>
            </w:r>
          </w:p>
        </w:tc>
        <w:tc>
          <w:tcPr>
            <w:tcW w:w="2106" w:type="dxa"/>
          </w:tcPr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5FC">
              <w:rPr>
                <w:sz w:val="20"/>
                <w:szCs w:val="20"/>
              </w:rPr>
              <w:t>Воспитатель</w:t>
            </w:r>
          </w:p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:rsidR="00651DD1" w:rsidRPr="00651DD1" w:rsidRDefault="00651DD1" w:rsidP="00E12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>АОУ ВО ДПО «ВИРО»</w:t>
            </w:r>
          </w:p>
          <w:p w:rsidR="00651DD1" w:rsidRPr="000355FC" w:rsidRDefault="00651DD1" w:rsidP="00E124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 xml:space="preserve">«Технологи образовательной деятельности в ДОО в соответствии с ФГОС дошкольного образования» , 72 ч., </w:t>
            </w:r>
            <w:r w:rsidRPr="00651DD1">
              <w:rPr>
                <w:sz w:val="20"/>
                <w:szCs w:val="20"/>
                <w:highlight w:val="yellow"/>
              </w:rPr>
              <w:t>№ 645</w:t>
            </w:r>
            <w:r w:rsidRPr="00651DD1">
              <w:rPr>
                <w:sz w:val="20"/>
                <w:szCs w:val="20"/>
              </w:rPr>
              <w:t xml:space="preserve">  от 30.11.2022</w:t>
            </w:r>
          </w:p>
        </w:tc>
      </w:tr>
      <w:tr w:rsidR="00651DD1" w:rsidRPr="00C017BB" w:rsidTr="000355FC">
        <w:tc>
          <w:tcPr>
            <w:tcW w:w="560" w:type="dxa"/>
          </w:tcPr>
          <w:p w:rsidR="00651DD1" w:rsidRPr="000355FC" w:rsidRDefault="00630702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2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Травина Марина Викторовна</w:t>
            </w:r>
          </w:p>
        </w:tc>
        <w:tc>
          <w:tcPr>
            <w:tcW w:w="2106" w:type="dxa"/>
          </w:tcPr>
          <w:p w:rsidR="00651DD1" w:rsidRPr="000355FC" w:rsidRDefault="00651DD1" w:rsidP="00C017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DD1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38" w:type="dxa"/>
          </w:tcPr>
          <w:p w:rsidR="00651DD1" w:rsidRPr="000355FC" w:rsidRDefault="00651DD1" w:rsidP="00651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1DD1">
              <w:rPr>
                <w:sz w:val="20"/>
                <w:szCs w:val="20"/>
              </w:rPr>
              <w:t>ООО «Центр непрерывного образования и инноваций» «</w:t>
            </w:r>
            <w:r>
              <w:rPr>
                <w:sz w:val="20"/>
                <w:szCs w:val="20"/>
              </w:rPr>
              <w:t>Организация логопедической работы в дошкольной образовательной организации</w:t>
            </w:r>
            <w:r w:rsidRPr="00651DD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36</w:t>
            </w:r>
            <w:r w:rsidRPr="00651DD1">
              <w:rPr>
                <w:sz w:val="20"/>
                <w:szCs w:val="20"/>
              </w:rPr>
              <w:t xml:space="preserve"> ч., № 78/92-</w:t>
            </w:r>
            <w:r>
              <w:rPr>
                <w:sz w:val="20"/>
                <w:szCs w:val="20"/>
              </w:rPr>
              <w:t xml:space="preserve">691 </w:t>
            </w:r>
            <w:r w:rsidRPr="00651DD1">
              <w:rPr>
                <w:sz w:val="20"/>
                <w:szCs w:val="20"/>
              </w:rPr>
              <w:t>от 30.01.2023</w:t>
            </w:r>
          </w:p>
        </w:tc>
      </w:tr>
    </w:tbl>
    <w:p w:rsidR="00C017BB" w:rsidRPr="00C017BB" w:rsidRDefault="00C017BB" w:rsidP="00C017BB"/>
    <w:p w:rsidR="00C017BB" w:rsidRPr="00C017BB" w:rsidRDefault="00C017BB" w:rsidP="00C017BB">
      <w:pPr>
        <w:ind w:firstLine="720"/>
        <w:jc w:val="both"/>
      </w:pPr>
      <w:r w:rsidRPr="00C017BB">
        <w:t>Таким образом, анализ кадрового состава показывает, что педагогический коллектив профессионально достаточно грамотный (7</w:t>
      </w:r>
      <w:r w:rsidR="00630702">
        <w:t>5</w:t>
      </w:r>
      <w:r w:rsidRPr="00C017BB">
        <w:t xml:space="preserve"> % педагогов имеют высшее педагогическое образование). </w:t>
      </w:r>
      <w:r w:rsidR="00630702">
        <w:t>79</w:t>
      </w:r>
      <w:r w:rsidRPr="00C017BB">
        <w:t xml:space="preserve"> % педагогов ДОУ имеют педагогический стаж более 5 лет и достаточный опыт для реализации ООПДО МАДОУ «Детский сад № 129». </w:t>
      </w:r>
      <w:r w:rsidR="00630702">
        <w:t>21</w:t>
      </w:r>
      <w:r w:rsidRPr="00C017BB">
        <w:t xml:space="preserve"> % педагогов – молодые специалисты и педагоги со стажем работы до пяти лет. С данной категорией  педагогов  ведется работа  в рамках  наставничества, используются индивидуальные формы работы.</w:t>
      </w:r>
    </w:p>
    <w:p w:rsidR="00C017BB" w:rsidRPr="00C017BB" w:rsidRDefault="00C017BB" w:rsidP="00C017BB">
      <w:pPr>
        <w:ind w:firstLine="720"/>
        <w:jc w:val="both"/>
      </w:pPr>
      <w:r w:rsidRPr="00C017BB">
        <w:t xml:space="preserve"> Педагоги  проходят  в установленные сроки курсовую подготовку. В текущем учебном году обучились на КПК </w:t>
      </w:r>
      <w:r w:rsidR="00630702" w:rsidRPr="002B1286">
        <w:rPr>
          <w:highlight w:val="yellow"/>
        </w:rPr>
        <w:t>32</w:t>
      </w:r>
      <w:r w:rsidRPr="002B1286">
        <w:rPr>
          <w:highlight w:val="yellow"/>
        </w:rPr>
        <w:t xml:space="preserve"> %</w:t>
      </w:r>
      <w:r w:rsidRPr="00C017BB">
        <w:t xml:space="preserve"> педагогов.</w:t>
      </w:r>
    </w:p>
    <w:p w:rsidR="00C017BB" w:rsidRPr="00C017BB" w:rsidRDefault="00C017BB" w:rsidP="00C017BB">
      <w:pPr>
        <w:ind w:firstLine="720"/>
        <w:jc w:val="both"/>
      </w:pPr>
      <w:r w:rsidRPr="00C017BB">
        <w:lastRenderedPageBreak/>
        <w:t>Проводимая в течение года методическая работа,      работа в рамках тем по самообразованию, наставничество, посещение городских  МРЦ и МУМП  способствовали повышению уровня квалификации, оказанию помощи в профессиональной деятельности.</w:t>
      </w:r>
    </w:p>
    <w:p w:rsidR="00C017BB" w:rsidRPr="00C017BB" w:rsidRDefault="00C017BB" w:rsidP="00C017BB">
      <w:pPr>
        <w:ind w:firstLine="720"/>
        <w:jc w:val="both"/>
      </w:pPr>
      <w:r w:rsidRPr="00C017BB">
        <w:t>Анализ кадрового обеспечения позволяет сделать вывод о наличии тенденции к повышению профессионального мастерства и о работе коллектива  в режиме развития, что является одним из условий повышения качества дошкольного образования.</w:t>
      </w:r>
    </w:p>
    <w:p w:rsidR="009916EB" w:rsidRDefault="004546CD" w:rsidP="004546CD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23553" w:rsidRPr="00B23553" w:rsidRDefault="009916EB" w:rsidP="00D6153C">
      <w:pPr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</w:t>
      </w:r>
      <w:r w:rsidR="00B23553" w:rsidRPr="00B23553">
        <w:rPr>
          <w:b/>
          <w:color w:val="000000"/>
          <w:sz w:val="26"/>
          <w:szCs w:val="26"/>
        </w:rPr>
        <w:t>.Материально-технические, социальные  условия  пребывания  воспитанников  в Учреждении</w:t>
      </w:r>
      <w:r w:rsidR="00415E74">
        <w:rPr>
          <w:b/>
          <w:color w:val="000000"/>
          <w:sz w:val="26"/>
          <w:szCs w:val="26"/>
        </w:rPr>
        <w:t xml:space="preserve"> </w:t>
      </w:r>
    </w:p>
    <w:p w:rsidR="00511B0D" w:rsidRPr="0023375E" w:rsidRDefault="00C017BB" w:rsidP="00511B0D">
      <w:pPr>
        <w:ind w:firstLine="540"/>
        <w:jc w:val="both"/>
      </w:pPr>
      <w:r>
        <w:t xml:space="preserve"> </w:t>
      </w:r>
    </w:p>
    <w:p w:rsidR="00C017BB" w:rsidRPr="00C017BB" w:rsidRDefault="00C017BB" w:rsidP="00C017BB">
      <w:pPr>
        <w:ind w:firstLine="708"/>
        <w:jc w:val="center"/>
        <w:rPr>
          <w:b/>
        </w:rPr>
      </w:pPr>
      <w:r w:rsidRPr="00EB1D75">
        <w:rPr>
          <w:b/>
          <w:highlight w:val="yellow"/>
        </w:rPr>
        <w:t>Анализ мониторинговых карт РППС</w:t>
      </w:r>
    </w:p>
    <w:p w:rsidR="00C017BB" w:rsidRPr="00C017BB" w:rsidRDefault="00C017BB" w:rsidP="00C017BB">
      <w:pPr>
        <w:ind w:firstLine="708"/>
        <w:jc w:val="center"/>
        <w:rPr>
          <w:b/>
        </w:rPr>
      </w:pPr>
    </w:p>
    <w:p w:rsidR="00C017BB" w:rsidRPr="00C017BB" w:rsidRDefault="00C017BB" w:rsidP="00C017BB">
      <w:pPr>
        <w:ind w:firstLine="708"/>
        <w:jc w:val="both"/>
      </w:pPr>
      <w:r w:rsidRPr="00C017BB">
        <w:t xml:space="preserve">По результатам  исследования  педагогами  РППС своих групп   получены данные: средняя  оценка степени проявления показателей (по 5-балльной шкале) на начало года составила 4,3 балла, на конец учебного года – 4,7 балла.  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Средний балл по   показателям, подлежавшим исследованию на конец года: </w:t>
      </w:r>
    </w:p>
    <w:p w:rsidR="00C017BB" w:rsidRPr="00C017BB" w:rsidRDefault="00C017BB" w:rsidP="00C017BB">
      <w:pPr>
        <w:ind w:firstLine="708"/>
        <w:jc w:val="both"/>
      </w:pPr>
      <w:r w:rsidRPr="00C017BB">
        <w:t>1. обеспечение психологической безопасности - 4,8</w:t>
      </w:r>
    </w:p>
    <w:p w:rsidR="00C017BB" w:rsidRPr="00C017BB" w:rsidRDefault="00C017BB" w:rsidP="00C017BB">
      <w:pPr>
        <w:ind w:firstLine="708"/>
        <w:jc w:val="both"/>
      </w:pPr>
      <w:r w:rsidRPr="00C017BB">
        <w:t>2. обеспечение разностороннего развития детей - 4,8</w:t>
      </w:r>
    </w:p>
    <w:p w:rsidR="00C017BB" w:rsidRPr="00C017BB" w:rsidRDefault="00C017BB" w:rsidP="00C017BB">
      <w:pPr>
        <w:ind w:firstLine="708"/>
        <w:jc w:val="both"/>
      </w:pPr>
      <w:r w:rsidRPr="00C017BB">
        <w:t>3.  оснащение среды в соответствии с направлениями развития ребенка – 4,7</w:t>
      </w:r>
    </w:p>
    <w:p w:rsidR="00C017BB" w:rsidRPr="00C017BB" w:rsidRDefault="00C017BB" w:rsidP="00C017BB">
      <w:pPr>
        <w:ind w:firstLine="708"/>
        <w:jc w:val="both"/>
      </w:pPr>
      <w:r w:rsidRPr="00C017BB">
        <w:t>4. создание условий в соответствии с основными видами деятельности – 4,4</w:t>
      </w:r>
    </w:p>
    <w:p w:rsidR="00C017BB" w:rsidRPr="00C017BB" w:rsidRDefault="00C017BB" w:rsidP="00C017BB">
      <w:pPr>
        <w:ind w:firstLine="708"/>
        <w:jc w:val="both"/>
      </w:pPr>
      <w:r w:rsidRPr="00C017BB">
        <w:t>5. создание условий в соответствии с современными требованиями – 4,8.</w:t>
      </w:r>
    </w:p>
    <w:p w:rsidR="00C017BB" w:rsidRPr="00C017BB" w:rsidRDefault="00C017BB" w:rsidP="00C017BB">
      <w:pPr>
        <w:ind w:firstLine="708"/>
        <w:jc w:val="both"/>
        <w:rPr>
          <w:u w:val="single"/>
        </w:rPr>
      </w:pPr>
      <w:r w:rsidRPr="00C017BB">
        <w:rPr>
          <w:u w:val="single"/>
        </w:rPr>
        <w:t>Показатель 1</w:t>
      </w:r>
      <w:r w:rsidRPr="00C017BB">
        <w:rPr>
          <w:sz w:val="20"/>
          <w:szCs w:val="20"/>
          <w:u w:val="single"/>
        </w:rPr>
        <w:t xml:space="preserve"> «</w:t>
      </w:r>
      <w:r w:rsidRPr="00C017BB">
        <w:rPr>
          <w:u w:val="single"/>
        </w:rPr>
        <w:t>Обеспечение психологической безопасности»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Во всех группах РППС ограждает детей от отрицательного воздействия игрушек (не провоцируют ребёнка на агрессивные действия, проявлению жестокости к персонажам); от отрицательных эмоций, проявления страха, неуверенности, беспокойства. Педагоги отмечают, что  РППС </w:t>
      </w:r>
      <w:proofErr w:type="gramStart"/>
      <w:r w:rsidRPr="00C017BB">
        <w:t>безопасна</w:t>
      </w:r>
      <w:proofErr w:type="gramEnd"/>
      <w:r w:rsidRPr="00C017BB">
        <w:t xml:space="preserve"> для физического здоровья и отвечает современным требованиям; оборудование и игрушки изготовлены из безопасных материалов; отмечают, что оборудование и игрушки поддерживаются в чистоте (моются, обрабатываются)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>Однако</w:t>
      </w:r>
      <w:proofErr w:type="gramStart"/>
      <w:r w:rsidRPr="00C017BB">
        <w:rPr>
          <w:i/>
        </w:rPr>
        <w:t>,</w:t>
      </w:r>
      <w:proofErr w:type="gramEnd"/>
      <w:r w:rsidRPr="00C017BB">
        <w:rPr>
          <w:i/>
        </w:rPr>
        <w:t xml:space="preserve"> педагогами ниже оценен пункт «РППС формирует основы толерантности (формирует положительное отношение к людям с особенностями физического развития и других национальностей)».</w:t>
      </w:r>
    </w:p>
    <w:p w:rsidR="00C017BB" w:rsidRPr="00C017BB" w:rsidRDefault="00C017BB" w:rsidP="00C017BB">
      <w:pPr>
        <w:ind w:firstLine="708"/>
        <w:jc w:val="both"/>
        <w:rPr>
          <w:u w:val="single"/>
        </w:rPr>
      </w:pPr>
      <w:r w:rsidRPr="00C017BB">
        <w:rPr>
          <w:u w:val="single"/>
        </w:rPr>
        <w:t>Показатель 2</w:t>
      </w:r>
      <w:r w:rsidRPr="00C017BB">
        <w:rPr>
          <w:sz w:val="20"/>
          <w:szCs w:val="20"/>
          <w:u w:val="single"/>
        </w:rPr>
        <w:t xml:space="preserve"> «</w:t>
      </w:r>
      <w:r w:rsidRPr="00C017BB">
        <w:rPr>
          <w:u w:val="single"/>
        </w:rPr>
        <w:t>Обеспечение разностороннего развития детей»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Педагогами выше оценены пункты: </w:t>
      </w:r>
      <w:proofErr w:type="spellStart"/>
      <w:r w:rsidRPr="00C017BB">
        <w:t>Полифункциональность</w:t>
      </w:r>
      <w:proofErr w:type="spellEnd"/>
      <w:r w:rsidRPr="00C017BB">
        <w:t xml:space="preserve"> (возможность гибкого, вариативного использования в разных игровых ситуациях в соответствии с игровым сюжетом и замыслом); Дидактическая ценность (возможность использования в качестве средств обучения); Соответствие возрастным и индивидуальным потребностям ребёнка.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>Выявленные проблемы по пунктам: Прогулочные участки имеют игровое оборудование и необходимый выносной материал в достаточном количестве; существует периодическая сменяемость игрового оборудования.</w:t>
      </w:r>
    </w:p>
    <w:p w:rsidR="00C017BB" w:rsidRPr="00C017BB" w:rsidRDefault="00C017BB" w:rsidP="00C017BB">
      <w:pPr>
        <w:ind w:firstLine="708"/>
        <w:jc w:val="both"/>
        <w:rPr>
          <w:u w:val="single"/>
        </w:rPr>
      </w:pPr>
      <w:r w:rsidRPr="00C017BB">
        <w:rPr>
          <w:u w:val="single"/>
        </w:rPr>
        <w:t>Показатель 3  «Оснащение среды в соответствии с направлениями развития ребенка»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В основном оснащение оценено педагогами высоко, 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 xml:space="preserve">однако на конец года  на 4 балла оценено педагогами групп: 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>направление «Речевое развитие»:   1, 10,11,13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 xml:space="preserve">направление «Социально-коммуникативное развитие»: 4, 5, 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 xml:space="preserve">направление «Познавательное развитие»: 4, 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>направление «Художественно-эстетическое развитие»: 1, 11, 13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>направление «Физическое развитие»: 11</w:t>
      </w:r>
    </w:p>
    <w:p w:rsidR="00C017BB" w:rsidRPr="00C017BB" w:rsidRDefault="00C017BB" w:rsidP="00C017BB">
      <w:pPr>
        <w:ind w:firstLine="708"/>
        <w:jc w:val="both"/>
        <w:rPr>
          <w:u w:val="single"/>
        </w:rPr>
      </w:pPr>
      <w:r w:rsidRPr="00C017BB">
        <w:rPr>
          <w:u w:val="single"/>
        </w:rPr>
        <w:t>Показатель 4  «Создание условий в соответствии с основными видами деятельности детей»</w:t>
      </w:r>
    </w:p>
    <w:p w:rsidR="00C017BB" w:rsidRPr="00C017BB" w:rsidRDefault="00C017BB" w:rsidP="00C017BB">
      <w:pPr>
        <w:ind w:firstLine="708"/>
        <w:jc w:val="both"/>
      </w:pPr>
      <w:r w:rsidRPr="00C017BB">
        <w:lastRenderedPageBreak/>
        <w:t>на конец года  на 4 балла показатель оценен  педагогами групп:</w:t>
      </w:r>
    </w:p>
    <w:p w:rsidR="00C017BB" w:rsidRPr="00C017BB" w:rsidRDefault="00C017BB" w:rsidP="00C017BB">
      <w:pPr>
        <w:ind w:firstLine="708"/>
        <w:jc w:val="both"/>
      </w:pPr>
      <w:r w:rsidRPr="00C017BB">
        <w:t>Создание условий для экологического воспитания и детского экспериментирования: 1, 4, 10 (3,5 балла), 11, 13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Создание условий для двигательной активности: 10,11 </w:t>
      </w:r>
    </w:p>
    <w:p w:rsidR="00C017BB" w:rsidRPr="00C017BB" w:rsidRDefault="00C017BB" w:rsidP="00C017BB">
      <w:pPr>
        <w:ind w:firstLine="708"/>
        <w:jc w:val="both"/>
      </w:pPr>
      <w:r w:rsidRPr="00C017BB">
        <w:t>Создание условий для художественно-продуктивной деятельности: 1,10,11,13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Создание условий для познавательной активности: 4, 5,10 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Создание условий для сюжетно-ролевых игр: 8, 12 </w:t>
      </w:r>
    </w:p>
    <w:p w:rsidR="00C017BB" w:rsidRPr="00C017BB" w:rsidRDefault="00C017BB" w:rsidP="00C017BB">
      <w:pPr>
        <w:ind w:firstLine="708"/>
        <w:jc w:val="both"/>
      </w:pPr>
      <w:r w:rsidRPr="00C017BB">
        <w:t xml:space="preserve">Создание условий для чтения художественной литературы: 11 </w:t>
      </w:r>
    </w:p>
    <w:p w:rsidR="00C017BB" w:rsidRPr="00C017BB" w:rsidRDefault="00C017BB" w:rsidP="00C017BB">
      <w:pPr>
        <w:ind w:firstLine="708"/>
        <w:jc w:val="both"/>
      </w:pPr>
      <w:r w:rsidRPr="00C017BB">
        <w:t>Создание условий для музыкально-театрализованной деятельности: 1, 9,13</w:t>
      </w:r>
    </w:p>
    <w:p w:rsidR="00C017BB" w:rsidRPr="00C017BB" w:rsidRDefault="00C017BB" w:rsidP="00C017BB">
      <w:pPr>
        <w:ind w:firstLine="708"/>
        <w:jc w:val="both"/>
      </w:pPr>
      <w:r w:rsidRPr="00C017BB">
        <w:t>Создание условий для организации уголка дежурства: 8,10,11</w:t>
      </w:r>
    </w:p>
    <w:p w:rsidR="00C017BB" w:rsidRPr="00C017BB" w:rsidRDefault="00C017BB" w:rsidP="00C017BB">
      <w:pPr>
        <w:ind w:firstLine="708"/>
        <w:jc w:val="both"/>
      </w:pPr>
      <w:r w:rsidRPr="00C017BB">
        <w:t>Создание условий для организации пространства в раздевалке (информация для родителей, организация выставки творчества детей): 7,10</w:t>
      </w:r>
    </w:p>
    <w:p w:rsidR="00C017BB" w:rsidRPr="00C017BB" w:rsidRDefault="00C017BB" w:rsidP="00C017BB">
      <w:pPr>
        <w:ind w:firstLine="708"/>
        <w:jc w:val="both"/>
        <w:rPr>
          <w:i/>
        </w:rPr>
      </w:pPr>
      <w:r w:rsidRPr="00C017BB">
        <w:rPr>
          <w:i/>
        </w:rPr>
        <w:t>Таким образом, наибольшие проблемы в создании условий для экологического воспитания и детского экспериментирования и для художественно-продуктивной деятельности.</w:t>
      </w:r>
    </w:p>
    <w:p w:rsidR="00C017BB" w:rsidRPr="00C017BB" w:rsidRDefault="00C017BB" w:rsidP="00C017BB">
      <w:pPr>
        <w:ind w:firstLine="708"/>
        <w:jc w:val="both"/>
        <w:rPr>
          <w:u w:val="single"/>
        </w:rPr>
      </w:pPr>
      <w:r w:rsidRPr="00C017BB">
        <w:rPr>
          <w:u w:val="single"/>
        </w:rPr>
        <w:t>Показатель 5 «Создание условий в соответствии с современными требованиями»</w:t>
      </w:r>
    </w:p>
    <w:p w:rsidR="00C017BB" w:rsidRPr="00C017BB" w:rsidRDefault="00C017BB" w:rsidP="00C017BB">
      <w:pPr>
        <w:ind w:firstLine="708"/>
        <w:jc w:val="both"/>
      </w:pPr>
      <w:r w:rsidRPr="00C017BB">
        <w:t>Наибольшие сложности возникли при оценке показателя «Создание среды на основе собственных разработок», хотя некоторыми педагогами данный пункт оценен достаточно высоко, однако не всех случаях такая оценка правомерна.</w:t>
      </w:r>
    </w:p>
    <w:p w:rsidR="00C017BB" w:rsidRDefault="00C017BB" w:rsidP="00C017BB">
      <w:pPr>
        <w:ind w:firstLine="708"/>
        <w:jc w:val="both"/>
      </w:pPr>
    </w:p>
    <w:p w:rsidR="00163640" w:rsidRDefault="00163640" w:rsidP="00163640">
      <w:pPr>
        <w:ind w:firstLine="708"/>
        <w:jc w:val="both"/>
      </w:pPr>
      <w:r>
        <w:t>Особенно хочу отметить создание  за прошедшие два года  в МАДОУ «Детский сад № 129»:</w:t>
      </w:r>
    </w:p>
    <w:p w:rsidR="00163640" w:rsidRDefault="00163640" w:rsidP="00163640">
      <w:pPr>
        <w:ind w:firstLine="708"/>
        <w:jc w:val="both"/>
      </w:pPr>
      <w:r>
        <w:t xml:space="preserve">- центра по изучению детьми ПДД. Данный центр занимает отдельное помещение  и оснащен всем необходимым для проведения данной работы оборудованием: в наличии действующие макеты  светофоров, интерактивное панно, элементы дорог, настольные и напольные  игры, автомобили, плакаты, макеты, литература.  В ДОУ разработана программа дополнительного образования детей «Юный пешеход», которая реализуется безвозмездно с детьми с 3-х лет. Занятия проводятся педагогами, ответственными за реализацию программы.  </w:t>
      </w:r>
    </w:p>
    <w:p w:rsidR="00E734AD" w:rsidRDefault="00163640" w:rsidP="00163640">
      <w:pPr>
        <w:ind w:firstLine="708"/>
        <w:jc w:val="both"/>
      </w:pPr>
      <w:r>
        <w:t xml:space="preserve">- мини-музей «Русская изба».  </w:t>
      </w:r>
      <w:proofErr w:type="gramStart"/>
      <w:r>
        <w:t>Расположен</w:t>
      </w:r>
      <w:proofErr w:type="gramEnd"/>
      <w:r>
        <w:t xml:space="preserve"> в рекреации ДОУ, оборудован при активном участии педагогов и родителей наших воспитанников. Данный проект реализован в  </w:t>
      </w:r>
      <w:proofErr w:type="spellStart"/>
      <w:proofErr w:type="gramStart"/>
      <w:r>
        <w:t>в</w:t>
      </w:r>
      <w:proofErr w:type="spellEnd"/>
      <w:proofErr w:type="gramEnd"/>
      <w:r>
        <w:t xml:space="preserve"> процессе решения педагогическим коллективом годовой задачи.  В музее представлены основные детали и обстановка русской избы, предметы быта, образцы русского ремесла.  Регулярно музей пополняется экспонатами.  Музей  «Русская изба» ДОУ  – живой, развивающийся организм, он стал неотъемлемой частью  предметно-развивающей  среды нашего детского сада.</w:t>
      </w:r>
    </w:p>
    <w:p w:rsidR="00E734AD" w:rsidRDefault="00163640" w:rsidP="00C017BB">
      <w:pPr>
        <w:ind w:firstLine="708"/>
        <w:jc w:val="both"/>
      </w:pPr>
      <w:r>
        <w:t xml:space="preserve"> </w:t>
      </w:r>
    </w:p>
    <w:p w:rsidR="00C017BB" w:rsidRPr="00C017BB" w:rsidRDefault="00C017BB" w:rsidP="00C017BB">
      <w:pPr>
        <w:ind w:firstLine="708"/>
        <w:jc w:val="both"/>
      </w:pPr>
      <w:r w:rsidRPr="00C017BB">
        <w:t>Результаты хозяйственной деятельности оказывают прямое влияние на качество и уровень образования, работу по обеспечению охраны жизни и здоровья детей. Все базисные компоненты развивающей предметно-пространственной среды включают оптимальные условия для полноценного развития воспитанников.</w:t>
      </w:r>
    </w:p>
    <w:p w:rsidR="00C017BB" w:rsidRPr="00C017BB" w:rsidRDefault="00C017BB" w:rsidP="00C017BB">
      <w:pPr>
        <w:jc w:val="both"/>
      </w:pPr>
      <w:r w:rsidRPr="00C017BB">
        <w:tab/>
        <w:t xml:space="preserve">Материально-техническая база ДОУ находится в удовлетворительном состоянии. Заключены договора со всеми обслуживающими организациями. В течение учебного года необходимые для обеспечения нормальной работы материалы приобретались </w:t>
      </w:r>
      <w:proofErr w:type="gramStart"/>
      <w:r w:rsidRPr="00C017BB">
        <w:t>согласно сметы</w:t>
      </w:r>
      <w:proofErr w:type="gramEnd"/>
      <w:r w:rsidRPr="00C017BB">
        <w:t xml:space="preserve"> расходов на 20</w:t>
      </w:r>
      <w:r w:rsidR="000C5CA6">
        <w:t>2</w:t>
      </w:r>
      <w:r w:rsidR="00E734AD">
        <w:t>1</w:t>
      </w:r>
      <w:r w:rsidRPr="00C017BB">
        <w:t>-202</w:t>
      </w:r>
      <w:r w:rsidR="00E734AD">
        <w:t>2</w:t>
      </w:r>
      <w:r w:rsidRPr="00C017BB">
        <w:t xml:space="preserve"> учебный год и в основном за счет доходов от предоставления учреждением дополнительных платных образовательных услуг.     </w:t>
      </w:r>
    </w:p>
    <w:p w:rsidR="00C017BB" w:rsidRPr="00C017BB" w:rsidRDefault="00C017BB" w:rsidP="00C017BB">
      <w:pPr>
        <w:ind w:firstLine="708"/>
        <w:jc w:val="both"/>
      </w:pPr>
      <w:r w:rsidRPr="00C017BB">
        <w:t>Педагогами выполнен большой объем работ по благоустройству участков при подготовке к летнему оздоровительному периоду. Большая работа проведена по благоустройству территории учреждения.</w:t>
      </w:r>
    </w:p>
    <w:p w:rsidR="00163640" w:rsidRDefault="00163640" w:rsidP="00C017BB">
      <w:pPr>
        <w:jc w:val="both"/>
      </w:pPr>
    </w:p>
    <w:p w:rsidR="00C017BB" w:rsidRPr="00C017BB" w:rsidRDefault="00C017BB" w:rsidP="00C017BB">
      <w:pPr>
        <w:jc w:val="both"/>
        <w:rPr>
          <w:b/>
          <w:i/>
        </w:rPr>
      </w:pPr>
      <w:r w:rsidRPr="00C017BB">
        <w:t xml:space="preserve"> </w:t>
      </w:r>
      <w:r w:rsidRPr="00C017BB">
        <w:rPr>
          <w:b/>
          <w:i/>
        </w:rPr>
        <w:t>ВЫВОДЫ:</w:t>
      </w:r>
    </w:p>
    <w:p w:rsidR="00C017BB" w:rsidRPr="00C017BB" w:rsidRDefault="00C017BB" w:rsidP="00C017BB">
      <w:pPr>
        <w:jc w:val="both"/>
      </w:pPr>
      <w:r w:rsidRPr="00C017BB">
        <w:lastRenderedPageBreak/>
        <w:t xml:space="preserve">        В ДОУ созданы условия для успешного воспитания и развития детей. Состояние материально-технической базы соответствует педагогическим требованиям, современному уровню образования,  санитарным нормам и пожарной безопасности. </w:t>
      </w:r>
    </w:p>
    <w:p w:rsidR="00C017BB" w:rsidRPr="00C017BB" w:rsidRDefault="00C017BB" w:rsidP="00C017BB">
      <w:pPr>
        <w:jc w:val="both"/>
      </w:pPr>
    </w:p>
    <w:p w:rsidR="00C017BB" w:rsidRPr="000C5CA6" w:rsidRDefault="00C017BB" w:rsidP="00C017BB">
      <w:pPr>
        <w:jc w:val="both"/>
        <w:rPr>
          <w:b/>
          <w:i/>
        </w:rPr>
      </w:pPr>
      <w:r w:rsidRPr="000C5CA6">
        <w:rPr>
          <w:b/>
          <w:i/>
        </w:rPr>
        <w:t>РЕЗЕРВЫ ПОВЫШЕНИЯ РЕЗУЛЬТАТИВНОСТИ:</w:t>
      </w:r>
    </w:p>
    <w:p w:rsidR="000C5CA6" w:rsidRPr="000C5CA6" w:rsidRDefault="00B45D26" w:rsidP="00B45D26">
      <w:pPr>
        <w:numPr>
          <w:ilvl w:val="0"/>
          <w:numId w:val="33"/>
        </w:numPr>
        <w:tabs>
          <w:tab w:val="clear" w:pos="825"/>
          <w:tab w:val="num" w:pos="0"/>
        </w:tabs>
        <w:ind w:left="0" w:firstLine="426"/>
        <w:jc w:val="both"/>
      </w:pPr>
      <w:r>
        <w:t xml:space="preserve"> </w:t>
      </w:r>
      <w:r w:rsidR="00B52F84">
        <w:t xml:space="preserve"> </w:t>
      </w:r>
      <w:r w:rsidRPr="00B45D26">
        <w:t>Продолж</w:t>
      </w:r>
      <w:r>
        <w:t xml:space="preserve">ить </w:t>
      </w:r>
      <w:r w:rsidRPr="00B45D26">
        <w:t xml:space="preserve"> комплексно решать задачи воспитания и развития детей, реализовыва</w:t>
      </w:r>
      <w:r>
        <w:t>ть</w:t>
      </w:r>
      <w:r w:rsidRPr="00B45D26">
        <w:t xml:space="preserve"> региональный компонент, </w:t>
      </w:r>
      <w:r>
        <w:t xml:space="preserve"> </w:t>
      </w:r>
      <w:r w:rsidRPr="00B45D26">
        <w:t xml:space="preserve"> интегрировать </w:t>
      </w:r>
      <w:r>
        <w:t xml:space="preserve"> </w:t>
      </w:r>
      <w:r w:rsidRPr="00B45D26">
        <w:t xml:space="preserve"> воспитательные задачи в рабочие программы педагогов</w:t>
      </w:r>
      <w:r>
        <w:t>.</w:t>
      </w:r>
    </w:p>
    <w:p w:rsidR="00C017BB" w:rsidRPr="000C5CA6" w:rsidRDefault="00C017BB" w:rsidP="00C017BB">
      <w:pPr>
        <w:numPr>
          <w:ilvl w:val="0"/>
          <w:numId w:val="33"/>
        </w:numPr>
        <w:tabs>
          <w:tab w:val="num" w:pos="0"/>
        </w:tabs>
        <w:ind w:left="0" w:firstLine="426"/>
        <w:jc w:val="both"/>
      </w:pPr>
      <w:r w:rsidRPr="000C5CA6">
        <w:t xml:space="preserve">Продолжать работу по </w:t>
      </w:r>
      <w:r w:rsidR="00B52F84" w:rsidRPr="000C5CA6">
        <w:t>совершенствованию</w:t>
      </w:r>
      <w:r w:rsidR="000C5CA6" w:rsidRPr="000C5CA6">
        <w:t xml:space="preserve"> </w:t>
      </w:r>
      <w:r w:rsidRPr="000C5CA6">
        <w:t xml:space="preserve"> развивающей предметно-пространственной среды во всех группах с учетом принципов ФГОС </w:t>
      </w:r>
      <w:proofErr w:type="gramStart"/>
      <w:r w:rsidRPr="000C5CA6">
        <w:t>ДО</w:t>
      </w:r>
      <w:proofErr w:type="gramEnd"/>
      <w:r w:rsidRPr="000C5CA6">
        <w:t>.</w:t>
      </w:r>
    </w:p>
    <w:p w:rsidR="00C017BB" w:rsidRDefault="00C017BB" w:rsidP="00C017BB">
      <w:pPr>
        <w:numPr>
          <w:ilvl w:val="0"/>
          <w:numId w:val="33"/>
        </w:numPr>
        <w:tabs>
          <w:tab w:val="num" w:pos="0"/>
        </w:tabs>
        <w:ind w:left="0" w:firstLine="426"/>
        <w:jc w:val="both"/>
      </w:pPr>
      <w:r w:rsidRPr="000C5CA6">
        <w:t>Продолжать работу по популяризации среди родителей дополнительных</w:t>
      </w:r>
      <w:r w:rsidRPr="00C017BB">
        <w:t xml:space="preserve"> платных образовательных услуг с целью увеличения дохода ДОУ</w:t>
      </w:r>
      <w:r w:rsidR="000C5CA6">
        <w:t>.</w:t>
      </w:r>
    </w:p>
    <w:p w:rsidR="001E4B4C" w:rsidRPr="00C017BB" w:rsidRDefault="001E4B4C" w:rsidP="001E4B4C">
      <w:pPr>
        <w:ind w:left="426"/>
        <w:jc w:val="both"/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959"/>
        <w:gridCol w:w="2869"/>
      </w:tblGrid>
      <w:tr w:rsidR="001E4B4C" w:rsidRPr="00D01056" w:rsidTr="000011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4C" w:rsidRPr="00D01056" w:rsidRDefault="001E4B4C" w:rsidP="002A74F3">
            <w:pPr>
              <w:jc w:val="right"/>
            </w:pPr>
          </w:p>
          <w:p w:rsidR="001E4B4C" w:rsidRPr="00D01056" w:rsidRDefault="001E4B4C" w:rsidP="002A74F3">
            <w:r w:rsidRPr="00D01056">
              <w:t>уровень участия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4C" w:rsidRPr="00D01056" w:rsidRDefault="001E4B4C" w:rsidP="002A74F3">
            <w:pPr>
              <w:jc w:val="center"/>
            </w:pPr>
            <w:r w:rsidRPr="00D01056">
              <w:t>Название конкурсов, выставок, фестивалей и др. мероприятий, в которых приняли участие педагоги и воспитанники МБДОУ «Детский сад № 129»</w:t>
            </w:r>
          </w:p>
          <w:p w:rsidR="001E4B4C" w:rsidRPr="00D01056" w:rsidRDefault="001E4B4C" w:rsidP="00E734AD">
            <w:pPr>
              <w:jc w:val="center"/>
            </w:pPr>
            <w:r w:rsidRPr="00D01056">
              <w:t>в 20</w:t>
            </w:r>
            <w:r>
              <w:t>2</w:t>
            </w:r>
            <w:r w:rsidR="00E734AD">
              <w:t>1</w:t>
            </w:r>
            <w:r w:rsidRPr="00D01056">
              <w:t xml:space="preserve"> – 202</w:t>
            </w:r>
            <w:r w:rsidR="00E734AD">
              <w:t>2</w:t>
            </w:r>
            <w:r w:rsidRPr="00D01056">
              <w:t xml:space="preserve">  уч. году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4C" w:rsidRPr="00D01056" w:rsidRDefault="001E4B4C" w:rsidP="002A74F3">
            <w:pPr>
              <w:jc w:val="center"/>
            </w:pPr>
            <w:r w:rsidRPr="00D01056">
              <w:t xml:space="preserve">результат участия </w:t>
            </w:r>
          </w:p>
          <w:p w:rsidR="001E4B4C" w:rsidRPr="00D01056" w:rsidRDefault="001E4B4C" w:rsidP="002A74F3">
            <w:pPr>
              <w:jc w:val="center"/>
            </w:pPr>
            <w:r w:rsidRPr="00D01056">
              <w:t>в мероприятии</w:t>
            </w:r>
          </w:p>
        </w:tc>
      </w:tr>
      <w:tr w:rsidR="001E4B4C" w:rsidRPr="00D01056" w:rsidTr="000011C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4C" w:rsidRPr="00D01056" w:rsidRDefault="001E4B4C" w:rsidP="00E734AD">
            <w:pPr>
              <w:jc w:val="center"/>
            </w:pPr>
            <w:r w:rsidRPr="00D01056">
              <w:rPr>
                <w:b/>
              </w:rPr>
              <w:t>Информация об участии МАДОУ «ДС  129» в городских конкурсах, выставках, фестивалях, семинарах, акциях  и других мероприятиях</w:t>
            </w:r>
            <w:r w:rsidR="00E734AD">
              <w:rPr>
                <w:b/>
              </w:rPr>
              <w:t xml:space="preserve"> </w:t>
            </w:r>
          </w:p>
        </w:tc>
      </w:tr>
      <w:tr w:rsidR="000011C4" w:rsidRPr="000011C4" w:rsidTr="000011C4">
        <w:trPr>
          <w:trHeight w:val="35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Международный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tabs>
                <w:tab w:val="left" w:pos="210"/>
              </w:tabs>
              <w:ind w:left="210"/>
              <w:contextualSpacing/>
              <w:jc w:val="both"/>
              <w:rPr>
                <w:rFonts w:eastAsia="Calibri"/>
                <w:bCs/>
                <w:color w:val="2C2D2E"/>
                <w:shd w:val="clear" w:color="auto" w:fill="FFFFFF"/>
                <w:lang w:eastAsia="en-US"/>
              </w:rPr>
            </w:pPr>
            <w:r w:rsidRPr="000011C4">
              <w:rPr>
                <w:rFonts w:ascii="Georgia" w:eastAsia="Calibri" w:hAnsi="Georgia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1. </w:t>
            </w:r>
            <w:proofErr w:type="gramStart"/>
            <w:r w:rsidRPr="000011C4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XII</w:t>
            </w:r>
            <w:r w:rsidRPr="000011C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Международный</w:t>
            </w:r>
            <w:proofErr w:type="gramEnd"/>
            <w:r w:rsidRPr="000011C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конкурс  научных, методических и творческих работ </w:t>
            </w:r>
            <w:r w:rsidRPr="000011C4">
              <w:rPr>
                <w:rFonts w:eastAsia="Calibri"/>
                <w:color w:val="2C2D2E"/>
                <w:shd w:val="clear" w:color="auto" w:fill="FFFFFF"/>
                <w:lang w:eastAsia="en-US"/>
              </w:rPr>
              <w:br/>
            </w:r>
            <w:r w:rsidRPr="000011C4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«СОЦИАЛИЗАЦИЯ, ВОСПИТАНИЕ, ОБРАЗОВАНИЕ</w:t>
            </w:r>
            <w:r w:rsidRPr="000011C4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»</w:t>
            </w:r>
            <w:r w:rsidRPr="000011C4">
              <w:rPr>
                <w:rFonts w:eastAsia="Calibri"/>
                <w:bCs/>
                <w:color w:val="2C2D2E"/>
                <w:shd w:val="clear" w:color="auto" w:fill="FFFFFF"/>
                <w:lang w:eastAsia="en-US"/>
              </w:rPr>
              <w:t xml:space="preserve">. Организатор: ФГБОУ </w:t>
            </w:r>
            <w:proofErr w:type="gramStart"/>
            <w:r w:rsidRPr="000011C4">
              <w:rPr>
                <w:rFonts w:eastAsia="Calibri"/>
                <w:bCs/>
                <w:color w:val="2C2D2E"/>
                <w:shd w:val="clear" w:color="auto" w:fill="FFFFFF"/>
                <w:lang w:eastAsia="en-US"/>
              </w:rPr>
              <w:t>ВО</w:t>
            </w:r>
            <w:proofErr w:type="gramEnd"/>
            <w:r w:rsidRPr="000011C4">
              <w:rPr>
                <w:rFonts w:eastAsia="Calibri"/>
                <w:bCs/>
                <w:color w:val="2C2D2E"/>
                <w:shd w:val="clear" w:color="auto" w:fill="FFFFFF"/>
                <w:lang w:eastAsia="en-US"/>
              </w:rPr>
              <w:t xml:space="preserve"> «Ижевский государственный технический университет </w:t>
            </w:r>
            <w:proofErr w:type="spellStart"/>
            <w:r w:rsidRPr="000011C4">
              <w:rPr>
                <w:rFonts w:eastAsia="Calibri"/>
                <w:bCs/>
                <w:color w:val="2C2D2E"/>
                <w:shd w:val="clear" w:color="auto" w:fill="FFFFFF"/>
                <w:lang w:eastAsia="en-US"/>
              </w:rPr>
              <w:t>им.М.Т.Калашникова</w:t>
            </w:r>
            <w:proofErr w:type="spellEnd"/>
            <w:r w:rsidRPr="000011C4">
              <w:rPr>
                <w:rFonts w:eastAsia="Calibri"/>
                <w:bCs/>
                <w:color w:val="2C2D2E"/>
                <w:shd w:val="clear" w:color="auto" w:fill="FFFFFF"/>
                <w:lang w:eastAsia="en-US"/>
              </w:rPr>
              <w:t>», каф. «Общественные науки»</w:t>
            </w:r>
          </w:p>
          <w:p w:rsidR="000011C4" w:rsidRPr="000011C4" w:rsidRDefault="000011C4" w:rsidP="000011C4">
            <w:pPr>
              <w:tabs>
                <w:tab w:val="left" w:pos="210"/>
              </w:tabs>
              <w:ind w:left="210"/>
              <w:contextualSpacing/>
              <w:jc w:val="both"/>
              <w:rPr>
                <w:lang w:eastAsia="en-US"/>
              </w:rPr>
            </w:pPr>
            <w:r w:rsidRPr="000011C4">
              <w:rPr>
                <w:rFonts w:eastAsia="Calibri"/>
                <w:color w:val="000000"/>
                <w:shd w:val="clear" w:color="auto" w:fill="FFFFFF"/>
                <w:lang w:eastAsia="en-US"/>
              </w:rPr>
              <w:t>2</w:t>
            </w:r>
            <w:r w:rsidRPr="000011C4">
              <w:rPr>
                <w:lang w:eastAsia="en-US"/>
              </w:rPr>
              <w:t xml:space="preserve">. </w:t>
            </w:r>
            <w:r w:rsidRPr="000011C4">
              <w:rPr>
                <w:lang w:val="en-US" w:eastAsia="en-US"/>
              </w:rPr>
              <w:t>III</w:t>
            </w:r>
            <w:r w:rsidRPr="000011C4">
              <w:rPr>
                <w:lang w:eastAsia="en-US"/>
              </w:rPr>
              <w:t xml:space="preserve"> Международный конкурс для педагогов и музыкальных руководителей ДОУ «Творим для детей» - 2022. Организатор: журнал «Оливье»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 за 2 место (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Батулина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И.Р., Тихомирова Е.Н.)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 за 3 место (Лупу В.П., Белова Т.А.)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 1 степени в номинации «Сценарий»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0011C4">
              <w:rPr>
                <w:sz w:val="22"/>
                <w:szCs w:val="22"/>
                <w:lang w:eastAsia="en-US"/>
              </w:rPr>
              <w:t>Батулина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И.Р., Тихомирова Е.Н.</w:t>
            </w:r>
          </w:p>
        </w:tc>
      </w:tr>
      <w:tr w:rsidR="000011C4" w:rsidRPr="000011C4" w:rsidTr="000011C4">
        <w:trPr>
          <w:trHeight w:val="1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Всероссийский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ind w:left="27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1. </w:t>
            </w:r>
            <w:r w:rsidRPr="000011C4">
              <w:rPr>
                <w:sz w:val="22"/>
                <w:szCs w:val="22"/>
                <w:lang w:val="en-US" w:eastAsia="en-US"/>
              </w:rPr>
              <w:t>XI</w:t>
            </w:r>
            <w:r w:rsidRPr="000011C4">
              <w:rPr>
                <w:sz w:val="22"/>
                <w:szCs w:val="22"/>
                <w:lang w:eastAsia="en-US"/>
              </w:rPr>
              <w:t xml:space="preserve"> Всероссийский конкурс научных, методических и творческих работ «Право на детство: профилактика насилия в семье среди детей и молодежи». Организатор: ФГБОУ </w:t>
            </w:r>
            <w:proofErr w:type="gramStart"/>
            <w:r w:rsidRPr="000011C4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0011C4">
              <w:rPr>
                <w:sz w:val="22"/>
                <w:szCs w:val="22"/>
                <w:lang w:eastAsia="en-US"/>
              </w:rPr>
              <w:t xml:space="preserve"> «Ижевский государственный технический университет»</w:t>
            </w:r>
          </w:p>
          <w:p w:rsidR="000011C4" w:rsidRPr="000011C4" w:rsidRDefault="000011C4" w:rsidP="000011C4">
            <w:pPr>
              <w:ind w:left="27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2. Заочный межрегиональный конкурс творческих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профориентационных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проектов «Шаг в будущее»</w:t>
            </w:r>
          </w:p>
          <w:p w:rsidR="000011C4" w:rsidRPr="000011C4" w:rsidRDefault="000011C4" w:rsidP="000011C4">
            <w:pPr>
              <w:ind w:left="27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3.</w:t>
            </w:r>
            <w:r w:rsidRPr="000011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11C4">
              <w:rPr>
                <w:sz w:val="22"/>
                <w:szCs w:val="22"/>
                <w:lang w:eastAsia="en-US"/>
              </w:rPr>
              <w:t>Всероссийский конкурс  воспитанников дошкольных  образовательных учреждений и младших школьников «Солнечные лучики»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успешного участника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победителя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011C4" w:rsidRPr="000011C4" w:rsidTr="000011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Региональный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1.Дистанционный областной  детский конкурс  рисунков  «Я и природа». Организатор: Ассоциацией «Детский сад и семья» в рамках реализации инклюзивного социально-образовательного проекта «Клуб безопасности» (ДОУ 17)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2. </w:t>
            </w:r>
            <w:r w:rsidRPr="000011C4">
              <w:rPr>
                <w:sz w:val="22"/>
                <w:szCs w:val="22"/>
                <w:lang w:val="en-US" w:eastAsia="en-US"/>
              </w:rPr>
              <w:t>III</w:t>
            </w:r>
            <w:r w:rsidRPr="000011C4">
              <w:rPr>
                <w:sz w:val="22"/>
                <w:szCs w:val="22"/>
                <w:lang w:eastAsia="en-US"/>
              </w:rPr>
              <w:t xml:space="preserve"> Региональная школа «До ТРЕХ – самое </w:t>
            </w:r>
            <w:r w:rsidRPr="000011C4">
              <w:rPr>
                <w:sz w:val="22"/>
                <w:szCs w:val="22"/>
                <w:lang w:eastAsia="en-US"/>
              </w:rPr>
              <w:lastRenderedPageBreak/>
              <w:t>важное»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3. Областной конкурс видеороликов «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ЭКОвзгляд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>», проводимый в рамках проекта «Экологический марафон» при поддержке Фонда Президентских грантов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4. Конкурс профессионального мастерства педагогов Вологодской области «Уроки природы»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5. Дистанционный областной конкурс рисунков и плакатов «О правилах движения всем без исключения!».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6. Научно-методический журнал «Педагогическая мастерская».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Гл</w:t>
            </w:r>
            <w:proofErr w:type="gramStart"/>
            <w:r w:rsidRPr="000011C4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0011C4">
              <w:rPr>
                <w:sz w:val="22"/>
                <w:szCs w:val="22"/>
                <w:lang w:eastAsia="en-US"/>
              </w:rPr>
              <w:t>едактор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 Широкова Ольга Викторовна,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заместитель директора по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учебнометодической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и </w:t>
            </w:r>
            <w:proofErr w:type="gramStart"/>
            <w:r w:rsidRPr="000011C4">
              <w:rPr>
                <w:sz w:val="22"/>
                <w:szCs w:val="22"/>
                <w:lang w:eastAsia="en-US"/>
              </w:rPr>
              <w:t>информационной</w:t>
            </w:r>
            <w:proofErr w:type="gramEnd"/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работе АОУ ДО </w:t>
            </w:r>
            <w:proofErr w:type="gramStart"/>
            <w:r w:rsidRPr="000011C4">
              <w:rPr>
                <w:sz w:val="22"/>
                <w:szCs w:val="22"/>
                <w:lang w:eastAsia="en-US"/>
              </w:rPr>
              <w:t>ВО</w:t>
            </w:r>
            <w:proofErr w:type="gramEnd"/>
            <w:r w:rsidRPr="000011C4">
              <w:rPr>
                <w:sz w:val="22"/>
                <w:szCs w:val="22"/>
                <w:lang w:eastAsia="en-US"/>
              </w:rPr>
              <w:t xml:space="preserve"> «Региональный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центр дополнительного образования»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7. Дистанционный  областной конкурс  дидактических пособий и развивающих игр «Безопасность дошкольника»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8. Фестиваль педагогических мастер-классов Регионального виртуального педагогического марафона «Основы детской безопасности»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9. Областной конкурс декоративно-прикладного творчества «Кукольная история». Организатор АОУ ДПО «Региональный центр дополнительного образования»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10. Региональный этап Всероссийской акции «Покормите птиц зимой!»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11. Областной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флэшмоб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«Стань заметнее!»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12. Областной фестиваль инклюзивных клубов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lastRenderedPageBreak/>
              <w:t xml:space="preserve">Диплом победителя в номинации «Маленькие таланты»: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Шагичев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Данил (Сухарева В.А.,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Екимовская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Г.В.)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Мастер-класс  Мальцевой Д.В. </w:t>
            </w:r>
            <w:r w:rsidRPr="000011C4">
              <w:rPr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Бизибук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>. Кто в домике живет»</w:t>
            </w:r>
            <w:r w:rsidRPr="000011C4">
              <w:rPr>
                <w:b/>
                <w:sz w:val="22"/>
                <w:szCs w:val="22"/>
                <w:lang w:eastAsia="en-US"/>
              </w:rPr>
              <w:t xml:space="preserve"> Диплом 1 степени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Воспитатель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Ильинова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И.В.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за 3 место. Воспитатели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Баушева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Д.О., Федорова О.В.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победителя, </w:t>
            </w:r>
            <w:r w:rsidRPr="000011C4">
              <w:rPr>
                <w:sz w:val="22"/>
                <w:szCs w:val="22"/>
                <w:lang w:eastAsia="en-US"/>
              </w:rPr>
              <w:t>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Публикация воспитателя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Ильиновой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Ирины Васильевны «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Лего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>-конструирование как средство всестороннего развития детей дошкольного возраста»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за 3 место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Воспитатели Мальцева Д.В., Сорокина А.Н.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победителя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Воспитатели Мальцева Д.В., Сорокина А.Н.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победителя в номинации «Кукла в традиционной народной одежде»</w:t>
            </w:r>
            <w:r w:rsidRPr="000011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011C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Воспитатели Мальцева Д.В., Сорокина А.Н.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3 степени. Луценко Э.И.,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Ильинова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И.В.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победителя</w:t>
            </w:r>
          </w:p>
        </w:tc>
      </w:tr>
      <w:tr w:rsidR="000011C4" w:rsidRPr="000011C4" w:rsidTr="000011C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lastRenderedPageBreak/>
              <w:t>Городской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1. </w:t>
            </w:r>
            <w:r w:rsidRPr="000011C4">
              <w:rPr>
                <w:sz w:val="22"/>
                <w:szCs w:val="22"/>
                <w:lang w:val="en-US" w:eastAsia="en-US"/>
              </w:rPr>
              <w:t>V</w:t>
            </w:r>
            <w:r w:rsidRPr="000011C4">
              <w:rPr>
                <w:sz w:val="22"/>
                <w:szCs w:val="22"/>
                <w:lang w:eastAsia="en-US"/>
              </w:rPr>
              <w:t xml:space="preserve"> городской конкурс «Хлеб всему голова</w:t>
            </w:r>
            <w:proofErr w:type="gramStart"/>
            <w:r w:rsidRPr="000011C4">
              <w:rPr>
                <w:sz w:val="22"/>
                <w:szCs w:val="22"/>
                <w:lang w:eastAsia="en-US"/>
              </w:rPr>
              <w:t>!»</w:t>
            </w:r>
            <w:proofErr w:type="gramEnd"/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2. </w:t>
            </w:r>
            <w:r w:rsidRPr="000011C4">
              <w:rPr>
                <w:sz w:val="22"/>
                <w:szCs w:val="22"/>
                <w:lang w:val="en-US" w:eastAsia="en-US"/>
              </w:rPr>
              <w:t>IV</w:t>
            </w:r>
            <w:r w:rsidRPr="000011C4">
              <w:rPr>
                <w:sz w:val="22"/>
                <w:szCs w:val="22"/>
                <w:lang w:eastAsia="en-US"/>
              </w:rPr>
              <w:t xml:space="preserve"> ГОРОДСКОЙ Турнир способностей к родному языку «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Филипок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>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3. Соревнования по бегу в программе Спартакиады ДОУ Череповца 2021-2022 год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4.Городской семинар «Дорожная безопасность: обучение и воспитание младшего школьника»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5. Конкурс детских агитбригад «Светофор собирает друзей!».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6. Одиннадцатый епархиальный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Таисиинский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конкурс чтецов поэтических произведений.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7. Творческий конкурс «На свете много улиц </w:t>
            </w:r>
            <w:r w:rsidRPr="000011C4">
              <w:rPr>
                <w:sz w:val="22"/>
                <w:szCs w:val="22"/>
                <w:lang w:eastAsia="en-US"/>
              </w:rPr>
              <w:lastRenderedPageBreak/>
              <w:t>славных»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8. Конкурс «Мой папа – лучший!»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9. Конкурс «Эко – объектив» в рамках проекта «Чистая страна». Номинация «Отдыхая – не засоряй!». Организатор «Единая Россия»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10. Городской конкурс методических разработок «Соблюдай ПДД»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11.  Городской конкурс «Волшебные превращения»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12. Городской конкурс «Знатоки родного края»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13. Городской заочный конкурс образовательных практик «Культурное наследие народов России: сохранение и развитие»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14. Городской конкурс-выставка «Русское наследие»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15. Городской профессиональный конкурс «Лестница успеха»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16. Конкурс авторских игр и пособий «Играем вместе»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17.Выставка методических пособий по социально-коммуникативному развитию детей групп раннего возраста «Дружно, весело живем»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18. </w:t>
            </w:r>
            <w:proofErr w:type="gramStart"/>
            <w:r w:rsidRPr="000011C4">
              <w:rPr>
                <w:sz w:val="22"/>
                <w:szCs w:val="22"/>
                <w:lang w:eastAsia="en-US"/>
              </w:rPr>
              <w:t>Педагогический</w:t>
            </w:r>
            <w:proofErr w:type="gramEnd"/>
            <w:r w:rsidRPr="000011C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интенсив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«Возможности развития системного мышления обучающихся в образовательной практике педагогов»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19. Онлайн-конкурс творческих работ «Новый год и Рождество у ворот» 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20. Экологический конкурс «Альтернативная елочка» 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21.Конкурс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лэпбуков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«С чего начинается Родина»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22. Конкурс по финансовой грамотности «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ФинГрамик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>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23. Городской конкурс методических материалов «Путь к системному мышлению»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lastRenderedPageBreak/>
              <w:t>24.  IV городской конкурс  экологических проектов среди педагогических работников дошкольных образовательных учреждений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25.  Конкурс чтецов «Как прекрасен этот мир»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26. Городской конкурс творческих работ «Книжная радуга» в номинации «Поэтическое слово». Организаторы:  Управление образования мэрии г. Череповца, муниципальное автономное образовательное учреждение дополнительного образования «Центр детского творчества и методического обеспечения»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27. Конкурс методических материалов «Мир, в котором я живу»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28. Акция «Городские цветы»</w:t>
            </w:r>
          </w:p>
          <w:p w:rsidR="000011C4" w:rsidRPr="000011C4" w:rsidRDefault="000011C4" w:rsidP="000011C4">
            <w:pPr>
              <w:ind w:left="21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29. Конкурс экологических проектов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lastRenderedPageBreak/>
              <w:t>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Дипломы 3 степени: Голиков Михаил (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Кутепова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Т.Н.), Семенов Арсений (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Бахарева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Т.Н.)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 участника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 xml:space="preserve">Сертификат участника. Выступление Тихомировой Е.Н., </w:t>
            </w:r>
            <w:proofErr w:type="spellStart"/>
            <w:r w:rsidRPr="000011C4">
              <w:rPr>
                <w:sz w:val="22"/>
                <w:szCs w:val="22"/>
                <w:lang w:eastAsia="en-US"/>
              </w:rPr>
              <w:t>Батулиной</w:t>
            </w:r>
            <w:proofErr w:type="spellEnd"/>
            <w:r w:rsidRPr="000011C4">
              <w:rPr>
                <w:sz w:val="22"/>
                <w:szCs w:val="22"/>
                <w:lang w:eastAsia="en-US"/>
              </w:rPr>
              <w:t xml:space="preserve"> И.Р.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за 2 место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за 1 и 2 место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(педагоги Тихомирова Е.Н., Соколова А.С.,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Кутепова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Т.Н.)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Дипломы победителей в номинациях: гр.6 и 12. </w:t>
            </w:r>
            <w:r w:rsidRPr="000011C4">
              <w:rPr>
                <w:sz w:val="22"/>
                <w:szCs w:val="22"/>
                <w:lang w:eastAsia="en-US"/>
              </w:rPr>
              <w:t>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Специальный приз.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Мухонковых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0011C4">
              <w:rPr>
                <w:b/>
                <w:sz w:val="22"/>
                <w:szCs w:val="22"/>
                <w:lang w:eastAsia="en-US"/>
              </w:rPr>
              <w:t>В-ль</w:t>
            </w:r>
            <w:proofErr w:type="gramEnd"/>
            <w:r w:rsidRPr="000011C4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Ильинова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И.В.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победителя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победителя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в номинации «За интерес к родному краю»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1 степени. Музыкальный руководитель Тихомирова Е.Н.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Дипломы 1 и 3 степени. Музыкальный руководитель Тихомирова Е.Н.,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ст</w:t>
            </w:r>
            <w:proofErr w:type="gramStart"/>
            <w:r w:rsidRPr="000011C4">
              <w:rPr>
                <w:b/>
                <w:sz w:val="22"/>
                <w:szCs w:val="22"/>
                <w:lang w:eastAsia="en-US"/>
              </w:rPr>
              <w:t>.в</w:t>
            </w:r>
            <w:proofErr w:type="gramEnd"/>
            <w:r w:rsidRPr="000011C4"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>. Смирнова Е.Н.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Диплом участника Фадина Н.Д.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3 степени, 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Трансляция опыта Сухарева В.А.,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Ильинова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И.В.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сертификаты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Диплом в номинации «Новогодний сувенир»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Сертификаты участников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Победители в специальной номинации 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«За творческий подход в оформлении  и подборе материала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лэпбуков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>»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>Воспитатели Кудрина Е.Н., Золотухина О.В.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победителя в номинации «Методическая разработка» </w:t>
            </w:r>
            <w:r w:rsidRPr="000011C4">
              <w:rPr>
                <w:b/>
                <w:sz w:val="22"/>
                <w:szCs w:val="22"/>
                <w:lang w:eastAsia="en-US"/>
              </w:rPr>
              <w:lastRenderedPageBreak/>
              <w:t>Ермакова В.Л.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2 степени 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Екимовская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Г.В., Сухарева В.А.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Сертификат участника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за 3 место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Гнатчук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Никита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Преловская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Ю.Н., Фадина Н.Д.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2 степени Пантелеева Нелли, воспитатель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Кутепова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Т.Н.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0011C4">
              <w:rPr>
                <w:b/>
                <w:sz w:val="22"/>
                <w:szCs w:val="22"/>
                <w:lang w:eastAsia="en-US"/>
              </w:rPr>
              <w:t xml:space="preserve">Диплом победителя 3 степени </w:t>
            </w:r>
            <w:proofErr w:type="spellStart"/>
            <w:r w:rsidRPr="000011C4">
              <w:rPr>
                <w:b/>
                <w:sz w:val="22"/>
                <w:szCs w:val="22"/>
                <w:lang w:eastAsia="en-US"/>
              </w:rPr>
              <w:t>Ильинова</w:t>
            </w:r>
            <w:proofErr w:type="spellEnd"/>
            <w:r w:rsidRPr="000011C4">
              <w:rPr>
                <w:b/>
                <w:sz w:val="22"/>
                <w:szCs w:val="22"/>
                <w:lang w:eastAsia="en-US"/>
              </w:rPr>
              <w:t xml:space="preserve"> И.В.</w:t>
            </w:r>
          </w:p>
          <w:p w:rsidR="000011C4" w:rsidRPr="000011C4" w:rsidRDefault="000011C4" w:rsidP="000011C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011C4" w:rsidRPr="000011C4" w:rsidRDefault="000011C4" w:rsidP="000011C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011C4">
              <w:rPr>
                <w:sz w:val="22"/>
                <w:szCs w:val="22"/>
                <w:lang w:eastAsia="en-US"/>
              </w:rPr>
              <w:t>Сертификат участника</w:t>
            </w:r>
          </w:p>
        </w:tc>
      </w:tr>
    </w:tbl>
    <w:p w:rsidR="000011C4" w:rsidRPr="000011C4" w:rsidRDefault="000011C4" w:rsidP="000011C4">
      <w:pPr>
        <w:keepNext/>
        <w:spacing w:line="276" w:lineRule="auto"/>
        <w:jc w:val="both"/>
        <w:outlineLvl w:val="0"/>
        <w:rPr>
          <w:sz w:val="22"/>
          <w:szCs w:val="22"/>
        </w:rPr>
      </w:pPr>
    </w:p>
    <w:p w:rsidR="000011C4" w:rsidRPr="000011C4" w:rsidRDefault="000011C4" w:rsidP="000011C4">
      <w:pPr>
        <w:jc w:val="both"/>
        <w:rPr>
          <w:sz w:val="22"/>
          <w:szCs w:val="22"/>
        </w:rPr>
      </w:pPr>
    </w:p>
    <w:p w:rsidR="000011C4" w:rsidRPr="000011C4" w:rsidRDefault="000011C4" w:rsidP="000011C4">
      <w:pPr>
        <w:jc w:val="both"/>
        <w:rPr>
          <w:sz w:val="22"/>
          <w:szCs w:val="22"/>
        </w:rPr>
      </w:pPr>
    </w:p>
    <w:p w:rsidR="000011C4" w:rsidRPr="000011C4" w:rsidRDefault="000011C4" w:rsidP="000011C4">
      <w:pPr>
        <w:rPr>
          <w:sz w:val="22"/>
          <w:szCs w:val="22"/>
        </w:rPr>
      </w:pPr>
    </w:p>
    <w:p w:rsidR="000011C4" w:rsidRPr="000011C4" w:rsidRDefault="000011C4" w:rsidP="000011C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4B4C" w:rsidRPr="0086757A" w:rsidRDefault="001E4B4C" w:rsidP="001E4B4C">
      <w:pPr>
        <w:keepNext/>
        <w:jc w:val="both"/>
        <w:outlineLvl w:val="0"/>
        <w:rPr>
          <w:sz w:val="22"/>
          <w:szCs w:val="22"/>
        </w:rPr>
      </w:pPr>
    </w:p>
    <w:p w:rsidR="001E4B4C" w:rsidRPr="0086757A" w:rsidRDefault="001E4B4C" w:rsidP="001E4B4C">
      <w:pPr>
        <w:jc w:val="both"/>
        <w:rPr>
          <w:sz w:val="22"/>
          <w:szCs w:val="22"/>
        </w:rPr>
      </w:pPr>
    </w:p>
    <w:p w:rsidR="001E4B4C" w:rsidRPr="0086757A" w:rsidRDefault="001E4B4C" w:rsidP="001E4B4C">
      <w:pPr>
        <w:jc w:val="both"/>
        <w:rPr>
          <w:sz w:val="22"/>
          <w:szCs w:val="22"/>
        </w:rPr>
      </w:pPr>
    </w:p>
    <w:p w:rsidR="001E4B4C" w:rsidRPr="0086757A" w:rsidRDefault="001E4B4C" w:rsidP="001E4B4C">
      <w:pPr>
        <w:rPr>
          <w:sz w:val="22"/>
          <w:szCs w:val="22"/>
        </w:rPr>
      </w:pPr>
    </w:p>
    <w:p w:rsidR="001E4B4C" w:rsidRPr="0086757A" w:rsidRDefault="001E4B4C" w:rsidP="001E4B4C">
      <w:pPr>
        <w:rPr>
          <w:sz w:val="22"/>
          <w:szCs w:val="22"/>
        </w:rPr>
      </w:pPr>
    </w:p>
    <w:p w:rsidR="00511B0D" w:rsidRPr="0023375E" w:rsidRDefault="00511B0D" w:rsidP="00896D7A">
      <w:pPr>
        <w:ind w:firstLine="708"/>
        <w:jc w:val="both"/>
      </w:pPr>
    </w:p>
    <w:sectPr w:rsidR="00511B0D" w:rsidRPr="0023375E" w:rsidSect="00415E74">
      <w:footerReference w:type="defaul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5B" w:rsidRDefault="0031505B" w:rsidP="00072F53">
      <w:r>
        <w:separator/>
      </w:r>
    </w:p>
  </w:endnote>
  <w:endnote w:type="continuationSeparator" w:id="0">
    <w:p w:rsidR="0031505B" w:rsidRDefault="0031505B" w:rsidP="0007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26" w:rsidRDefault="00E12426">
    <w:pPr>
      <w:pStyle w:val="a7"/>
      <w:jc w:val="center"/>
    </w:pPr>
  </w:p>
  <w:p w:rsidR="00E12426" w:rsidRDefault="00E12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5B" w:rsidRDefault="0031505B" w:rsidP="00072F53">
      <w:r>
        <w:separator/>
      </w:r>
    </w:p>
  </w:footnote>
  <w:footnote w:type="continuationSeparator" w:id="0">
    <w:p w:rsidR="0031505B" w:rsidRDefault="0031505B" w:rsidP="0007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044D68"/>
    <w:lvl w:ilvl="0">
      <w:numFmt w:val="bullet"/>
      <w:lvlText w:val="*"/>
      <w:lvlJc w:val="left"/>
    </w:lvl>
  </w:abstractNum>
  <w:abstractNum w:abstractNumId="1">
    <w:nsid w:val="01596C42"/>
    <w:multiLevelType w:val="hybridMultilevel"/>
    <w:tmpl w:val="1D64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0549B"/>
    <w:multiLevelType w:val="hybridMultilevel"/>
    <w:tmpl w:val="757A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50A5C"/>
    <w:multiLevelType w:val="multilevel"/>
    <w:tmpl w:val="1FD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41BA7"/>
    <w:multiLevelType w:val="hybridMultilevel"/>
    <w:tmpl w:val="C58C05F8"/>
    <w:lvl w:ilvl="0" w:tplc="09A0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55644"/>
    <w:multiLevelType w:val="hybridMultilevel"/>
    <w:tmpl w:val="4866F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141F9"/>
    <w:multiLevelType w:val="hybridMultilevel"/>
    <w:tmpl w:val="D4F2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C2C84"/>
    <w:multiLevelType w:val="hybridMultilevel"/>
    <w:tmpl w:val="B516916A"/>
    <w:lvl w:ilvl="0" w:tplc="B424802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16737931"/>
    <w:multiLevelType w:val="hybridMultilevel"/>
    <w:tmpl w:val="308E28A8"/>
    <w:lvl w:ilvl="0" w:tplc="2E1415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4C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A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6D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63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5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C9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83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A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51587"/>
    <w:multiLevelType w:val="multilevel"/>
    <w:tmpl w:val="23D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267F1F"/>
    <w:multiLevelType w:val="hybridMultilevel"/>
    <w:tmpl w:val="4140C634"/>
    <w:lvl w:ilvl="0" w:tplc="5E3453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8EF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8A7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40A7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285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2806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E11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BA7C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E8C5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AD9357D"/>
    <w:multiLevelType w:val="hybridMultilevel"/>
    <w:tmpl w:val="171AC2C0"/>
    <w:lvl w:ilvl="0" w:tplc="0419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70F60"/>
    <w:multiLevelType w:val="hybridMultilevel"/>
    <w:tmpl w:val="4C3054CA"/>
    <w:lvl w:ilvl="0" w:tplc="4F1C47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1FB76949"/>
    <w:multiLevelType w:val="hybridMultilevel"/>
    <w:tmpl w:val="1DA48014"/>
    <w:lvl w:ilvl="0" w:tplc="80245C7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C1AD5"/>
    <w:multiLevelType w:val="hybridMultilevel"/>
    <w:tmpl w:val="11461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11C0B"/>
    <w:multiLevelType w:val="hybridMultilevel"/>
    <w:tmpl w:val="AB0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037BA"/>
    <w:multiLevelType w:val="hybridMultilevel"/>
    <w:tmpl w:val="96F47BA2"/>
    <w:lvl w:ilvl="0" w:tplc="C1F445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42C0199"/>
    <w:multiLevelType w:val="hybridMultilevel"/>
    <w:tmpl w:val="FB72F24A"/>
    <w:lvl w:ilvl="0" w:tplc="09A0AD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7B4E3A"/>
    <w:multiLevelType w:val="hybridMultilevel"/>
    <w:tmpl w:val="A32EA0F8"/>
    <w:lvl w:ilvl="0" w:tplc="E2EE45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6F7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AB0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F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4C5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A0D7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6638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26F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2420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67D6FBE"/>
    <w:multiLevelType w:val="multilevel"/>
    <w:tmpl w:val="BCFED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4A7112EB"/>
    <w:multiLevelType w:val="multilevel"/>
    <w:tmpl w:val="0E7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C522DA"/>
    <w:multiLevelType w:val="multilevel"/>
    <w:tmpl w:val="4F6E824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1018" w:hanging="735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18" w:hanging="735"/>
      </w:pPr>
      <w:rPr>
        <w:rFonts w:eastAsia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eastAsia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eastAsia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eastAsia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eastAsia="Times New Roman" w:hint="default"/>
        <w:b w:val="0"/>
        <w:sz w:val="28"/>
      </w:rPr>
    </w:lvl>
  </w:abstractNum>
  <w:abstractNum w:abstractNumId="22">
    <w:nsid w:val="4B400F9A"/>
    <w:multiLevelType w:val="hybridMultilevel"/>
    <w:tmpl w:val="D10C5140"/>
    <w:lvl w:ilvl="0" w:tplc="81145336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53AE7562"/>
    <w:multiLevelType w:val="hybridMultilevel"/>
    <w:tmpl w:val="280E23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FB579A"/>
    <w:multiLevelType w:val="hybridMultilevel"/>
    <w:tmpl w:val="EAE62A36"/>
    <w:lvl w:ilvl="0" w:tplc="E51C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8C6FC3"/>
    <w:multiLevelType w:val="hybridMultilevel"/>
    <w:tmpl w:val="94E6AB10"/>
    <w:lvl w:ilvl="0" w:tplc="17D23B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6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620F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869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89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83C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AC0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50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05F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A219B9"/>
    <w:multiLevelType w:val="hybridMultilevel"/>
    <w:tmpl w:val="EB584AC4"/>
    <w:lvl w:ilvl="0" w:tplc="C554D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AB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E8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65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0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A2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8AC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6E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41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D5709"/>
    <w:multiLevelType w:val="multilevel"/>
    <w:tmpl w:val="7810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81464"/>
    <w:multiLevelType w:val="hybridMultilevel"/>
    <w:tmpl w:val="0A0CE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165B6B"/>
    <w:multiLevelType w:val="multilevel"/>
    <w:tmpl w:val="A77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504A2"/>
    <w:multiLevelType w:val="hybridMultilevel"/>
    <w:tmpl w:val="CF4EA4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D729DC"/>
    <w:multiLevelType w:val="hybridMultilevel"/>
    <w:tmpl w:val="1D640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3C1915"/>
    <w:multiLevelType w:val="hybridMultilevel"/>
    <w:tmpl w:val="6D3C0EE2"/>
    <w:lvl w:ilvl="0" w:tplc="F2BE0F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F7AC8"/>
    <w:multiLevelType w:val="hybridMultilevel"/>
    <w:tmpl w:val="50148BE0"/>
    <w:lvl w:ilvl="0" w:tplc="8C1EC33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6A0C71"/>
    <w:multiLevelType w:val="hybridMultilevel"/>
    <w:tmpl w:val="0C94F914"/>
    <w:lvl w:ilvl="0" w:tplc="2E027E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3BC4051"/>
    <w:multiLevelType w:val="hybridMultilevel"/>
    <w:tmpl w:val="FC34E886"/>
    <w:lvl w:ilvl="0" w:tplc="BB0EBFAE">
      <w:numFmt w:val="bullet"/>
      <w:lvlText w:val="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EE1500"/>
    <w:multiLevelType w:val="hybridMultilevel"/>
    <w:tmpl w:val="8E1420BE"/>
    <w:lvl w:ilvl="0" w:tplc="72FC9D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0670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38D4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5218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72E5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DCCC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6486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AC7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7012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5DA7F63"/>
    <w:multiLevelType w:val="multilevel"/>
    <w:tmpl w:val="B49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07181"/>
    <w:multiLevelType w:val="hybridMultilevel"/>
    <w:tmpl w:val="EE7CA4BA"/>
    <w:lvl w:ilvl="0" w:tplc="D6C028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EE0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9E81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6D0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24CF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08C1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A49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072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029A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9021D1C"/>
    <w:multiLevelType w:val="hybridMultilevel"/>
    <w:tmpl w:val="FE082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0765C4"/>
    <w:multiLevelType w:val="hybridMultilevel"/>
    <w:tmpl w:val="D5A6D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6569EB"/>
    <w:multiLevelType w:val="hybridMultilevel"/>
    <w:tmpl w:val="C0E46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41"/>
  </w:num>
  <w:num w:numId="5">
    <w:abstractNumId w:val="32"/>
  </w:num>
  <w:num w:numId="6">
    <w:abstractNumId w:val="14"/>
  </w:num>
  <w:num w:numId="7">
    <w:abstractNumId w:val="18"/>
  </w:num>
  <w:num w:numId="8">
    <w:abstractNumId w:val="36"/>
  </w:num>
  <w:num w:numId="9">
    <w:abstractNumId w:val="10"/>
  </w:num>
  <w:num w:numId="10">
    <w:abstractNumId w:val="38"/>
  </w:num>
  <w:num w:numId="11">
    <w:abstractNumId w:val="40"/>
  </w:num>
  <w:num w:numId="12">
    <w:abstractNumId w:val="35"/>
  </w:num>
  <w:num w:numId="13">
    <w:abstractNumId w:val="28"/>
  </w:num>
  <w:num w:numId="14">
    <w:abstractNumId w:val="30"/>
  </w:num>
  <w:num w:numId="15">
    <w:abstractNumId w:val="23"/>
  </w:num>
  <w:num w:numId="16">
    <w:abstractNumId w:val="39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9"/>
  </w:num>
  <w:num w:numId="19">
    <w:abstractNumId w:val="11"/>
  </w:num>
  <w:num w:numId="20">
    <w:abstractNumId w:val="33"/>
  </w:num>
  <w:num w:numId="21">
    <w:abstractNumId w:val="15"/>
  </w:num>
  <w:num w:numId="22">
    <w:abstractNumId w:val="21"/>
  </w:num>
  <w:num w:numId="23">
    <w:abstractNumId w:val="2"/>
  </w:num>
  <w:num w:numId="24">
    <w:abstractNumId w:val="1"/>
  </w:num>
  <w:num w:numId="25">
    <w:abstractNumId w:val="27"/>
  </w:num>
  <w:num w:numId="26">
    <w:abstractNumId w:val="20"/>
  </w:num>
  <w:num w:numId="27">
    <w:abstractNumId w:val="29"/>
  </w:num>
  <w:num w:numId="28">
    <w:abstractNumId w:val="37"/>
  </w:num>
  <w:num w:numId="29">
    <w:abstractNumId w:val="9"/>
  </w:num>
  <w:num w:numId="30">
    <w:abstractNumId w:val="24"/>
  </w:num>
  <w:num w:numId="31">
    <w:abstractNumId w:val="5"/>
  </w:num>
  <w:num w:numId="32">
    <w:abstractNumId w:val="13"/>
  </w:num>
  <w:num w:numId="33">
    <w:abstractNumId w:val="22"/>
  </w:num>
  <w:num w:numId="34">
    <w:abstractNumId w:val="25"/>
  </w:num>
  <w:num w:numId="35">
    <w:abstractNumId w:val="31"/>
  </w:num>
  <w:num w:numId="36">
    <w:abstractNumId w:val="34"/>
  </w:num>
  <w:num w:numId="37">
    <w:abstractNumId w:val="12"/>
  </w:num>
  <w:num w:numId="38">
    <w:abstractNumId w:val="7"/>
  </w:num>
  <w:num w:numId="39">
    <w:abstractNumId w:val="16"/>
  </w:num>
  <w:num w:numId="40">
    <w:abstractNumId w:val="3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1D"/>
    <w:rsid w:val="00000E4E"/>
    <w:rsid w:val="000011C4"/>
    <w:rsid w:val="00002B85"/>
    <w:rsid w:val="00003694"/>
    <w:rsid w:val="000176DC"/>
    <w:rsid w:val="0002014C"/>
    <w:rsid w:val="0002213F"/>
    <w:rsid w:val="0002428F"/>
    <w:rsid w:val="00026F4F"/>
    <w:rsid w:val="0003265F"/>
    <w:rsid w:val="000355FC"/>
    <w:rsid w:val="00051F3B"/>
    <w:rsid w:val="0006542C"/>
    <w:rsid w:val="00065CBC"/>
    <w:rsid w:val="0007153F"/>
    <w:rsid w:val="00072F53"/>
    <w:rsid w:val="0008207F"/>
    <w:rsid w:val="00082A8F"/>
    <w:rsid w:val="0008342A"/>
    <w:rsid w:val="00083C79"/>
    <w:rsid w:val="000862BA"/>
    <w:rsid w:val="00086F17"/>
    <w:rsid w:val="000A1A39"/>
    <w:rsid w:val="000B386A"/>
    <w:rsid w:val="000C5CA6"/>
    <w:rsid w:val="000D0B0C"/>
    <w:rsid w:val="000E0793"/>
    <w:rsid w:val="000E1471"/>
    <w:rsid w:val="000E25EB"/>
    <w:rsid w:val="000F4EE7"/>
    <w:rsid w:val="000F5A23"/>
    <w:rsid w:val="001103F9"/>
    <w:rsid w:val="001238FD"/>
    <w:rsid w:val="00154229"/>
    <w:rsid w:val="00155F32"/>
    <w:rsid w:val="001635A6"/>
    <w:rsid w:val="00163640"/>
    <w:rsid w:val="0016773D"/>
    <w:rsid w:val="00170CCC"/>
    <w:rsid w:val="001757B3"/>
    <w:rsid w:val="001813C3"/>
    <w:rsid w:val="001903DC"/>
    <w:rsid w:val="00196546"/>
    <w:rsid w:val="001A2449"/>
    <w:rsid w:val="001B182A"/>
    <w:rsid w:val="001B3051"/>
    <w:rsid w:val="001B777B"/>
    <w:rsid w:val="001D2751"/>
    <w:rsid w:val="001E4B4C"/>
    <w:rsid w:val="002025D9"/>
    <w:rsid w:val="00217A36"/>
    <w:rsid w:val="0023375E"/>
    <w:rsid w:val="00240338"/>
    <w:rsid w:val="00241CEF"/>
    <w:rsid w:val="002452C3"/>
    <w:rsid w:val="00247554"/>
    <w:rsid w:val="002668D6"/>
    <w:rsid w:val="00270354"/>
    <w:rsid w:val="0027420C"/>
    <w:rsid w:val="00275A0D"/>
    <w:rsid w:val="00275CEC"/>
    <w:rsid w:val="00276F5E"/>
    <w:rsid w:val="002878E4"/>
    <w:rsid w:val="00297C2B"/>
    <w:rsid w:val="002A4512"/>
    <w:rsid w:val="002A4F58"/>
    <w:rsid w:val="002A588F"/>
    <w:rsid w:val="002A74F3"/>
    <w:rsid w:val="002B1286"/>
    <w:rsid w:val="002D7BCE"/>
    <w:rsid w:val="002E6861"/>
    <w:rsid w:val="002E7F43"/>
    <w:rsid w:val="002F4579"/>
    <w:rsid w:val="0030190D"/>
    <w:rsid w:val="0031243E"/>
    <w:rsid w:val="0031505B"/>
    <w:rsid w:val="00336FBC"/>
    <w:rsid w:val="00347635"/>
    <w:rsid w:val="00357A7D"/>
    <w:rsid w:val="00370709"/>
    <w:rsid w:val="00370B45"/>
    <w:rsid w:val="0037217E"/>
    <w:rsid w:val="0037288D"/>
    <w:rsid w:val="003766C4"/>
    <w:rsid w:val="00387D68"/>
    <w:rsid w:val="0039058F"/>
    <w:rsid w:val="003A354D"/>
    <w:rsid w:val="003D1C63"/>
    <w:rsid w:val="003E2594"/>
    <w:rsid w:val="004144D5"/>
    <w:rsid w:val="00415E74"/>
    <w:rsid w:val="004168E7"/>
    <w:rsid w:val="004219EA"/>
    <w:rsid w:val="00421AD1"/>
    <w:rsid w:val="00424FED"/>
    <w:rsid w:val="004264AD"/>
    <w:rsid w:val="00426D55"/>
    <w:rsid w:val="00436063"/>
    <w:rsid w:val="0044223A"/>
    <w:rsid w:val="00444BE4"/>
    <w:rsid w:val="004546CD"/>
    <w:rsid w:val="00455D8D"/>
    <w:rsid w:val="0045645E"/>
    <w:rsid w:val="00487326"/>
    <w:rsid w:val="00493AE0"/>
    <w:rsid w:val="00494097"/>
    <w:rsid w:val="004A2A51"/>
    <w:rsid w:val="004C42F1"/>
    <w:rsid w:val="004C7207"/>
    <w:rsid w:val="004C7768"/>
    <w:rsid w:val="004E2FD6"/>
    <w:rsid w:val="00500714"/>
    <w:rsid w:val="00507CC5"/>
    <w:rsid w:val="00511B0D"/>
    <w:rsid w:val="00512350"/>
    <w:rsid w:val="00520929"/>
    <w:rsid w:val="00525673"/>
    <w:rsid w:val="00526592"/>
    <w:rsid w:val="005376E3"/>
    <w:rsid w:val="00540109"/>
    <w:rsid w:val="00544D4D"/>
    <w:rsid w:val="00572ECC"/>
    <w:rsid w:val="0057663A"/>
    <w:rsid w:val="005773C6"/>
    <w:rsid w:val="0058471B"/>
    <w:rsid w:val="00594746"/>
    <w:rsid w:val="00595266"/>
    <w:rsid w:val="005C2A71"/>
    <w:rsid w:val="005C6D4F"/>
    <w:rsid w:val="005E696D"/>
    <w:rsid w:val="005E7F50"/>
    <w:rsid w:val="005F4F99"/>
    <w:rsid w:val="00602BB4"/>
    <w:rsid w:val="006126FC"/>
    <w:rsid w:val="00626E79"/>
    <w:rsid w:val="00626EC9"/>
    <w:rsid w:val="00630702"/>
    <w:rsid w:val="00634F44"/>
    <w:rsid w:val="006465CF"/>
    <w:rsid w:val="00651DD1"/>
    <w:rsid w:val="00653F60"/>
    <w:rsid w:val="006A6596"/>
    <w:rsid w:val="006D23E8"/>
    <w:rsid w:val="006D2F4E"/>
    <w:rsid w:val="006D3126"/>
    <w:rsid w:val="006D68DA"/>
    <w:rsid w:val="006F1B6F"/>
    <w:rsid w:val="00705EBF"/>
    <w:rsid w:val="00723290"/>
    <w:rsid w:val="00723D08"/>
    <w:rsid w:val="007247D1"/>
    <w:rsid w:val="00734D9D"/>
    <w:rsid w:val="007371CD"/>
    <w:rsid w:val="00741E5D"/>
    <w:rsid w:val="0074733C"/>
    <w:rsid w:val="00747FF2"/>
    <w:rsid w:val="00752B2A"/>
    <w:rsid w:val="00762DA5"/>
    <w:rsid w:val="0077013C"/>
    <w:rsid w:val="007747E7"/>
    <w:rsid w:val="0079253E"/>
    <w:rsid w:val="007964DB"/>
    <w:rsid w:val="007B111B"/>
    <w:rsid w:val="007B2B6C"/>
    <w:rsid w:val="007C6B48"/>
    <w:rsid w:val="007D232F"/>
    <w:rsid w:val="007D68DA"/>
    <w:rsid w:val="007E2600"/>
    <w:rsid w:val="007F08FE"/>
    <w:rsid w:val="007F4D2B"/>
    <w:rsid w:val="00804F99"/>
    <w:rsid w:val="008051AF"/>
    <w:rsid w:val="00845380"/>
    <w:rsid w:val="00882869"/>
    <w:rsid w:val="00887534"/>
    <w:rsid w:val="00896D7A"/>
    <w:rsid w:val="008974B6"/>
    <w:rsid w:val="008B0679"/>
    <w:rsid w:val="008C000C"/>
    <w:rsid w:val="008D6A27"/>
    <w:rsid w:val="008D7454"/>
    <w:rsid w:val="008E3D82"/>
    <w:rsid w:val="008E50AB"/>
    <w:rsid w:val="008F0031"/>
    <w:rsid w:val="008F062D"/>
    <w:rsid w:val="00900DB2"/>
    <w:rsid w:val="00900E87"/>
    <w:rsid w:val="00903317"/>
    <w:rsid w:val="00906480"/>
    <w:rsid w:val="00924B09"/>
    <w:rsid w:val="009257DC"/>
    <w:rsid w:val="009318E2"/>
    <w:rsid w:val="00936997"/>
    <w:rsid w:val="009433FD"/>
    <w:rsid w:val="00946B9E"/>
    <w:rsid w:val="00973B24"/>
    <w:rsid w:val="00976EE9"/>
    <w:rsid w:val="00980CDD"/>
    <w:rsid w:val="00982DEF"/>
    <w:rsid w:val="00987355"/>
    <w:rsid w:val="00991008"/>
    <w:rsid w:val="009916EB"/>
    <w:rsid w:val="00995B87"/>
    <w:rsid w:val="00995EE7"/>
    <w:rsid w:val="0099626C"/>
    <w:rsid w:val="009A0F62"/>
    <w:rsid w:val="009A51D6"/>
    <w:rsid w:val="009B05C7"/>
    <w:rsid w:val="009C20DD"/>
    <w:rsid w:val="009C557C"/>
    <w:rsid w:val="009D6CB0"/>
    <w:rsid w:val="009E5DD9"/>
    <w:rsid w:val="009E7AE7"/>
    <w:rsid w:val="00A149C5"/>
    <w:rsid w:val="00A20D12"/>
    <w:rsid w:val="00A23B3F"/>
    <w:rsid w:val="00A2584E"/>
    <w:rsid w:val="00A41AF1"/>
    <w:rsid w:val="00A438E5"/>
    <w:rsid w:val="00A67F61"/>
    <w:rsid w:val="00A8081F"/>
    <w:rsid w:val="00A92A85"/>
    <w:rsid w:val="00AA74AF"/>
    <w:rsid w:val="00AB00A3"/>
    <w:rsid w:val="00AB3903"/>
    <w:rsid w:val="00AB4892"/>
    <w:rsid w:val="00AC2787"/>
    <w:rsid w:val="00AD7620"/>
    <w:rsid w:val="00AD7769"/>
    <w:rsid w:val="00AE5887"/>
    <w:rsid w:val="00AF0E1B"/>
    <w:rsid w:val="00AF2FD6"/>
    <w:rsid w:val="00AF3AA7"/>
    <w:rsid w:val="00B1071F"/>
    <w:rsid w:val="00B13D69"/>
    <w:rsid w:val="00B23553"/>
    <w:rsid w:val="00B257A3"/>
    <w:rsid w:val="00B36138"/>
    <w:rsid w:val="00B45D26"/>
    <w:rsid w:val="00B51BDF"/>
    <w:rsid w:val="00B52F84"/>
    <w:rsid w:val="00B744E7"/>
    <w:rsid w:val="00B9231F"/>
    <w:rsid w:val="00B94AE1"/>
    <w:rsid w:val="00BA07A2"/>
    <w:rsid w:val="00BB0BD6"/>
    <w:rsid w:val="00BD33AB"/>
    <w:rsid w:val="00BE77B0"/>
    <w:rsid w:val="00BF4422"/>
    <w:rsid w:val="00BF7952"/>
    <w:rsid w:val="00C017BB"/>
    <w:rsid w:val="00C02A72"/>
    <w:rsid w:val="00C0311C"/>
    <w:rsid w:val="00C07551"/>
    <w:rsid w:val="00C078AC"/>
    <w:rsid w:val="00C113AD"/>
    <w:rsid w:val="00C17F58"/>
    <w:rsid w:val="00C22304"/>
    <w:rsid w:val="00C30DC6"/>
    <w:rsid w:val="00C35A92"/>
    <w:rsid w:val="00C43427"/>
    <w:rsid w:val="00C4580A"/>
    <w:rsid w:val="00C617E9"/>
    <w:rsid w:val="00C62402"/>
    <w:rsid w:val="00C640A4"/>
    <w:rsid w:val="00C653B7"/>
    <w:rsid w:val="00C85000"/>
    <w:rsid w:val="00C90276"/>
    <w:rsid w:val="00C92A40"/>
    <w:rsid w:val="00CA4D46"/>
    <w:rsid w:val="00CA7737"/>
    <w:rsid w:val="00CB3038"/>
    <w:rsid w:val="00CC0B94"/>
    <w:rsid w:val="00CC4E80"/>
    <w:rsid w:val="00CD6CA3"/>
    <w:rsid w:val="00CE0103"/>
    <w:rsid w:val="00CE6A54"/>
    <w:rsid w:val="00CF738A"/>
    <w:rsid w:val="00CF7F45"/>
    <w:rsid w:val="00D016A4"/>
    <w:rsid w:val="00D03DCF"/>
    <w:rsid w:val="00D10AD5"/>
    <w:rsid w:val="00D13012"/>
    <w:rsid w:val="00D225CC"/>
    <w:rsid w:val="00D27B92"/>
    <w:rsid w:val="00D30C0F"/>
    <w:rsid w:val="00D31CB3"/>
    <w:rsid w:val="00D42ED9"/>
    <w:rsid w:val="00D52A13"/>
    <w:rsid w:val="00D609AB"/>
    <w:rsid w:val="00D6153C"/>
    <w:rsid w:val="00D63D25"/>
    <w:rsid w:val="00D70525"/>
    <w:rsid w:val="00D74B8B"/>
    <w:rsid w:val="00D916EA"/>
    <w:rsid w:val="00D91C45"/>
    <w:rsid w:val="00D964C0"/>
    <w:rsid w:val="00D96F28"/>
    <w:rsid w:val="00DA590D"/>
    <w:rsid w:val="00DB2B80"/>
    <w:rsid w:val="00DB48E5"/>
    <w:rsid w:val="00DC042E"/>
    <w:rsid w:val="00DC1FB0"/>
    <w:rsid w:val="00DD1014"/>
    <w:rsid w:val="00DD2618"/>
    <w:rsid w:val="00DD6299"/>
    <w:rsid w:val="00DD6BC1"/>
    <w:rsid w:val="00DE09BB"/>
    <w:rsid w:val="00DE3405"/>
    <w:rsid w:val="00DF605D"/>
    <w:rsid w:val="00E12426"/>
    <w:rsid w:val="00E16671"/>
    <w:rsid w:val="00E24DD8"/>
    <w:rsid w:val="00E27B19"/>
    <w:rsid w:val="00E46F13"/>
    <w:rsid w:val="00E52153"/>
    <w:rsid w:val="00E5257E"/>
    <w:rsid w:val="00E734AD"/>
    <w:rsid w:val="00E73B75"/>
    <w:rsid w:val="00E76AB0"/>
    <w:rsid w:val="00E80966"/>
    <w:rsid w:val="00E84B10"/>
    <w:rsid w:val="00EA1F96"/>
    <w:rsid w:val="00EA6737"/>
    <w:rsid w:val="00EB051D"/>
    <w:rsid w:val="00EB1D75"/>
    <w:rsid w:val="00EB211D"/>
    <w:rsid w:val="00EB28DF"/>
    <w:rsid w:val="00EB6970"/>
    <w:rsid w:val="00EC2C03"/>
    <w:rsid w:val="00ED0E18"/>
    <w:rsid w:val="00EF3878"/>
    <w:rsid w:val="00F23D4B"/>
    <w:rsid w:val="00F373F2"/>
    <w:rsid w:val="00F41863"/>
    <w:rsid w:val="00F424E8"/>
    <w:rsid w:val="00F53101"/>
    <w:rsid w:val="00F53AE5"/>
    <w:rsid w:val="00F6725C"/>
    <w:rsid w:val="00F73652"/>
    <w:rsid w:val="00F8131D"/>
    <w:rsid w:val="00F85B8A"/>
    <w:rsid w:val="00FA3392"/>
    <w:rsid w:val="00FA4088"/>
    <w:rsid w:val="00FC7445"/>
    <w:rsid w:val="00FD1056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23"/>
    <w:rPr>
      <w:sz w:val="24"/>
      <w:szCs w:val="24"/>
    </w:rPr>
  </w:style>
  <w:style w:type="paragraph" w:styleId="1">
    <w:name w:val="heading 1"/>
    <w:basedOn w:val="a"/>
    <w:next w:val="a"/>
    <w:qFormat/>
    <w:rsid w:val="00D225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62D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74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D225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225CC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D225CC"/>
    <w:pPr>
      <w:spacing w:line="360" w:lineRule="auto"/>
      <w:ind w:firstLine="720"/>
      <w:jc w:val="both"/>
    </w:pPr>
    <w:rPr>
      <w:b/>
      <w:bCs/>
      <w:sz w:val="28"/>
    </w:rPr>
  </w:style>
  <w:style w:type="paragraph" w:styleId="a5">
    <w:name w:val="Body Text"/>
    <w:basedOn w:val="a"/>
    <w:rsid w:val="00D225CC"/>
    <w:pPr>
      <w:spacing w:after="120"/>
    </w:pPr>
  </w:style>
  <w:style w:type="paragraph" w:styleId="21">
    <w:name w:val="Body Text 2"/>
    <w:basedOn w:val="a"/>
    <w:rsid w:val="00D225CC"/>
    <w:pPr>
      <w:spacing w:after="120" w:line="480" w:lineRule="auto"/>
    </w:pPr>
  </w:style>
  <w:style w:type="paragraph" w:styleId="31">
    <w:name w:val="Body Text 3"/>
    <w:basedOn w:val="a"/>
    <w:rsid w:val="00D225CC"/>
    <w:pPr>
      <w:spacing w:after="120"/>
    </w:pPr>
    <w:rPr>
      <w:sz w:val="16"/>
      <w:szCs w:val="16"/>
    </w:rPr>
  </w:style>
  <w:style w:type="paragraph" w:styleId="a6">
    <w:name w:val="header"/>
    <w:basedOn w:val="a"/>
    <w:rsid w:val="00D225C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225C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25CC"/>
  </w:style>
  <w:style w:type="paragraph" w:styleId="aa">
    <w:name w:val="List Paragraph"/>
    <w:basedOn w:val="a"/>
    <w:uiPriority w:val="34"/>
    <w:qFormat/>
    <w:rsid w:val="00D22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225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25CC"/>
  </w:style>
  <w:style w:type="character" w:customStyle="1" w:styleId="ac">
    <w:name w:val="Без интервала Знак"/>
    <w:link w:val="ad"/>
    <w:uiPriority w:val="1"/>
    <w:locked/>
    <w:rsid w:val="00D225CC"/>
    <w:rPr>
      <w:lang w:val="ru-RU" w:eastAsia="ru-RU" w:bidi="ar-SA"/>
    </w:rPr>
  </w:style>
  <w:style w:type="paragraph" w:styleId="ad">
    <w:name w:val="No Spacing"/>
    <w:link w:val="ac"/>
    <w:uiPriority w:val="1"/>
    <w:qFormat/>
    <w:rsid w:val="00D225CC"/>
  </w:style>
  <w:style w:type="paragraph" w:styleId="ae">
    <w:name w:val="Balloon Text"/>
    <w:basedOn w:val="a"/>
    <w:link w:val="af"/>
    <w:rsid w:val="00D225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225C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0">
    <w:name w:val="Абзац списка1"/>
    <w:basedOn w:val="a"/>
    <w:rsid w:val="000F4EE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072F53"/>
    <w:rPr>
      <w:sz w:val="24"/>
      <w:szCs w:val="24"/>
    </w:rPr>
  </w:style>
  <w:style w:type="character" w:styleId="af0">
    <w:name w:val="Hyperlink"/>
    <w:uiPriority w:val="99"/>
    <w:unhideWhenUsed/>
    <w:rsid w:val="00051F3B"/>
    <w:rPr>
      <w:color w:val="0000FF"/>
      <w:u w:val="single"/>
    </w:rPr>
  </w:style>
  <w:style w:type="paragraph" w:customStyle="1" w:styleId="listparagraph">
    <w:name w:val="listparagraph"/>
    <w:basedOn w:val="a"/>
    <w:rsid w:val="00896D7A"/>
    <w:pPr>
      <w:spacing w:before="100" w:beforeAutospacing="1" w:after="100" w:afterAutospacing="1"/>
    </w:pPr>
  </w:style>
  <w:style w:type="paragraph" w:customStyle="1" w:styleId="msonormalbullet2gif">
    <w:name w:val="msonormalbullet2gif"/>
    <w:basedOn w:val="a"/>
    <w:rsid w:val="00896D7A"/>
    <w:pPr>
      <w:spacing w:before="100" w:beforeAutospacing="1" w:after="100" w:afterAutospacing="1"/>
    </w:pPr>
  </w:style>
  <w:style w:type="paragraph" w:customStyle="1" w:styleId="msonormalbullet3gif">
    <w:name w:val="msonormalbullet3gif"/>
    <w:basedOn w:val="a"/>
    <w:rsid w:val="00896D7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A74AF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C30DC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C30DC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30DC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30D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AE58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caption"/>
    <w:basedOn w:val="a"/>
    <w:next w:val="a"/>
    <w:semiHidden/>
    <w:unhideWhenUsed/>
    <w:qFormat/>
    <w:rsid w:val="007C6B48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210">
    <w:name w:val="Сетка таблицы21"/>
    <w:basedOn w:val="a1"/>
    <w:next w:val="a3"/>
    <w:uiPriority w:val="59"/>
    <w:rsid w:val="007C6B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C017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E4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1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8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7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3"/>
                <c:pt idx="0">
                  <c:v>0.39</c:v>
                </c:pt>
                <c:pt idx="1">
                  <c:v>0.4</c:v>
                </c:pt>
                <c:pt idx="2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3"/>
                <c:pt idx="0">
                  <c:v>0.51</c:v>
                </c:pt>
                <c:pt idx="1">
                  <c:v>0.52</c:v>
                </c:pt>
                <c:pt idx="2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3"/>
                <c:pt idx="0">
                  <c:v>0.1</c:v>
                </c:pt>
                <c:pt idx="1">
                  <c:v>0.08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41056"/>
        <c:axId val="143326208"/>
      </c:barChart>
      <c:catAx>
        <c:axId val="14174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326208"/>
        <c:crosses val="autoZero"/>
        <c:auto val="1"/>
        <c:lblAlgn val="ctr"/>
        <c:lblOffset val="100"/>
        <c:noMultiLvlLbl val="0"/>
      </c:catAx>
      <c:valAx>
        <c:axId val="14332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74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0.90300000000000002</c:v>
                </c:pt>
                <c:pt idx="1">
                  <c:v>0.95199999999999996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4.2000000000000003E-2</c:v>
                </c:pt>
                <c:pt idx="1">
                  <c:v>1.9599999999999999E-2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 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5.2999999999999999E-2</c:v>
                </c:pt>
                <c:pt idx="1">
                  <c:v>1.17E-2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17632"/>
        <c:axId val="130119168"/>
      </c:barChart>
      <c:catAx>
        <c:axId val="13011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0119168"/>
        <c:crosses val="autoZero"/>
        <c:auto val="1"/>
        <c:lblAlgn val="ctr"/>
        <c:lblOffset val="100"/>
        <c:noMultiLvlLbl val="0"/>
      </c:catAx>
      <c:valAx>
        <c:axId val="1301191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01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57</c:v>
                </c:pt>
                <c:pt idx="2">
                  <c:v>48</c:v>
                </c:pt>
                <c:pt idx="3">
                  <c:v>53</c:v>
                </c:pt>
                <c:pt idx="4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43</c:v>
                </c:pt>
                <c:pt idx="2">
                  <c:v>43</c:v>
                </c:pt>
                <c:pt idx="3">
                  <c:v>47</c:v>
                </c:pt>
                <c:pt idx="4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931776"/>
        <c:axId val="98587008"/>
      </c:barChart>
      <c:catAx>
        <c:axId val="5193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98587008"/>
        <c:crosses val="autoZero"/>
        <c:auto val="1"/>
        <c:lblAlgn val="ctr"/>
        <c:lblOffset val="100"/>
        <c:noMultiLvlLbl val="0"/>
      </c:catAx>
      <c:valAx>
        <c:axId val="985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93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удовлетворенности родителей качеством ОУ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0.94199999999999995</c:v>
                </c:pt>
                <c:pt idx="1">
                  <c:v>0.93300000000000005</c:v>
                </c:pt>
                <c:pt idx="2">
                  <c:v>0.98899999999999999</c:v>
                </c:pt>
                <c:pt idx="3">
                  <c:v>0.98799999999999999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14496"/>
        <c:axId val="132716032"/>
      </c:barChart>
      <c:catAx>
        <c:axId val="13271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716032"/>
        <c:crosses val="autoZero"/>
        <c:auto val="1"/>
        <c:lblAlgn val="ctr"/>
        <c:lblOffset val="100"/>
        <c:noMultiLvlLbl val="0"/>
      </c:catAx>
      <c:valAx>
        <c:axId val="1327160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714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74</c:v>
                </c:pt>
                <c:pt idx="2">
                  <c:v>77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среднее-проф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23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41504"/>
        <c:axId val="136364032"/>
      </c:barChart>
      <c:catAx>
        <c:axId val="13394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364032"/>
        <c:crosses val="autoZero"/>
        <c:auto val="1"/>
        <c:lblAlgn val="ctr"/>
        <c:lblOffset val="100"/>
        <c:noMultiLvlLbl val="0"/>
      </c:catAx>
      <c:valAx>
        <c:axId val="13636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4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358024691358022E-2"/>
          <c:y val="9.7744360902255634E-2"/>
          <c:w val="0.53333333333333333"/>
          <c:h val="0.8120300751879698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0.21</c:v>
                </c:pt>
                <c:pt idx="1">
                  <c:v>0.21</c:v>
                </c:pt>
                <c:pt idx="2" formatCode="0%">
                  <c:v>0.36</c:v>
                </c:pt>
                <c:pt idx="3" formatCode="0%">
                  <c:v>0.11</c:v>
                </c:pt>
                <c:pt idx="4">
                  <c:v>7.0000000000000007E-2</c:v>
                </c:pt>
                <c:pt idx="5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более 25 лет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358024691358024"/>
          <c:y val="0.22932330827067668"/>
          <c:w val="0.27654320987654318"/>
          <c:h val="0.545112781954887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26</c:v>
                </c:pt>
                <c:pt idx="2">
                  <c:v>32</c:v>
                </c:pt>
                <c:pt idx="3">
                  <c:v>37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37</c:v>
                </c:pt>
                <c:pt idx="2">
                  <c:v>32</c:v>
                </c:pt>
                <c:pt idx="3">
                  <c:v>30</c:v>
                </c:pt>
                <c:pt idx="4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14</c:v>
                </c:pt>
                <c:pt idx="3">
                  <c:v>13</c:v>
                </c:pt>
                <c:pt idx="4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имеют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32</c:v>
                </c:pt>
                <c:pt idx="1">
                  <c:v>30</c:v>
                </c:pt>
                <c:pt idx="2">
                  <c:v>22</c:v>
                </c:pt>
                <c:pt idx="3">
                  <c:v>20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68288"/>
        <c:axId val="140259328"/>
      </c:barChart>
      <c:catAx>
        <c:axId val="13866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0259328"/>
        <c:crosses val="autoZero"/>
        <c:auto val="1"/>
        <c:lblAlgn val="ctr"/>
        <c:lblOffset val="100"/>
        <c:noMultiLvlLbl val="0"/>
      </c:catAx>
      <c:valAx>
        <c:axId val="14025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6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95F4-220F-49D2-A8F0-9AFA2062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97</cp:revision>
  <cp:lastPrinted>2022-09-13T08:27:00Z</cp:lastPrinted>
  <dcterms:created xsi:type="dcterms:W3CDTF">2019-09-26T15:55:00Z</dcterms:created>
  <dcterms:modified xsi:type="dcterms:W3CDTF">2023-05-24T08:59:00Z</dcterms:modified>
</cp:coreProperties>
</file>